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93" w:rsidRPr="00D97EA9" w:rsidRDefault="006E0C93" w:rsidP="006E0C93">
      <w:pPr>
        <w:spacing w:after="0" w:line="240" w:lineRule="auto"/>
        <w:ind w:left="382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D97EA9">
        <w:rPr>
          <w:rFonts w:ascii="Times New Roman" w:eastAsia="Times New Roman" w:hAnsi="Times New Roman"/>
          <w:sz w:val="26"/>
          <w:szCs w:val="26"/>
          <w:lang w:eastAsia="bg-BG"/>
        </w:rPr>
        <w:t>Приложение към</w:t>
      </w:r>
    </w:p>
    <w:p w:rsidR="006E0C93" w:rsidRPr="00D97EA9" w:rsidRDefault="006E0C93" w:rsidP="006E0C93">
      <w:pPr>
        <w:spacing w:after="0" w:line="240" w:lineRule="auto"/>
        <w:ind w:left="382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Решение </w:t>
      </w:r>
      <w:r w:rsidR="00022D84">
        <w:rPr>
          <w:rFonts w:ascii="Times New Roman" w:eastAsia="Times New Roman" w:hAnsi="Times New Roman"/>
          <w:sz w:val="26"/>
          <w:szCs w:val="26"/>
          <w:lang w:eastAsia="bg-BG"/>
        </w:rPr>
        <w:t>181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-МИ</w:t>
      </w:r>
      <w:r w:rsidRPr="00D97EA9"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022D84">
        <w:rPr>
          <w:rFonts w:ascii="Times New Roman" w:eastAsia="Times New Roman" w:hAnsi="Times New Roman"/>
          <w:sz w:val="26"/>
          <w:szCs w:val="26"/>
          <w:lang w:val="ru-RU" w:eastAsia="bg-BG"/>
        </w:rPr>
        <w:t>24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.0</w:t>
      </w:r>
      <w:r w:rsidRPr="00A76A3F">
        <w:rPr>
          <w:rFonts w:ascii="Times New Roman" w:eastAsia="Times New Roman" w:hAnsi="Times New Roman"/>
          <w:sz w:val="26"/>
          <w:szCs w:val="26"/>
          <w:lang w:val="ru-RU" w:eastAsia="bg-BG"/>
        </w:rPr>
        <w:t>9</w:t>
      </w:r>
      <w:r w:rsidR="00D26D55">
        <w:rPr>
          <w:rFonts w:ascii="Times New Roman" w:eastAsia="Times New Roman" w:hAnsi="Times New Roman"/>
          <w:sz w:val="26"/>
          <w:szCs w:val="26"/>
          <w:lang w:eastAsia="bg-BG"/>
        </w:rPr>
        <w:t>.2020</w:t>
      </w:r>
      <w:r w:rsidRPr="00D97EA9">
        <w:rPr>
          <w:rFonts w:ascii="Times New Roman" w:eastAsia="Times New Roman" w:hAnsi="Times New Roman"/>
          <w:sz w:val="26"/>
          <w:szCs w:val="26"/>
          <w:lang w:eastAsia="bg-BG"/>
        </w:rPr>
        <w:t xml:space="preserve"> г.</w:t>
      </w:r>
    </w:p>
    <w:p w:rsidR="006E0C93" w:rsidRDefault="006E0C93" w:rsidP="006E0C9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0C93" w:rsidRPr="006B471B" w:rsidRDefault="006E0C93" w:rsidP="006E0C93">
      <w:pPr>
        <w:jc w:val="center"/>
        <w:rPr>
          <w:rFonts w:ascii="Times New Roman" w:hAnsi="Times New Roman"/>
          <w:b/>
          <w:sz w:val="28"/>
          <w:szCs w:val="28"/>
        </w:rPr>
      </w:pPr>
      <w:r w:rsidRPr="006B471B">
        <w:rPr>
          <w:rFonts w:ascii="Times New Roman" w:hAnsi="Times New Roman"/>
          <w:b/>
          <w:sz w:val="28"/>
          <w:szCs w:val="28"/>
          <w:u w:val="single"/>
        </w:rPr>
        <w:t xml:space="preserve">ОБЩИНСКА  ИЗБИРАТЕЛНА КОМИСИЯ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ОБЩИНА </w:t>
      </w:r>
      <w:r w:rsidRPr="006B471B">
        <w:rPr>
          <w:rFonts w:ascii="Times New Roman" w:hAnsi="Times New Roman"/>
          <w:b/>
          <w:sz w:val="28"/>
          <w:szCs w:val="28"/>
          <w:u w:val="single"/>
        </w:rPr>
        <w:t>ТУНДЖА</w:t>
      </w:r>
    </w:p>
    <w:p w:rsidR="006E0C93" w:rsidRPr="006B471B" w:rsidRDefault="006E0C93" w:rsidP="006E0C93">
      <w:pPr>
        <w:jc w:val="center"/>
        <w:rPr>
          <w:rFonts w:ascii="Times New Roman" w:hAnsi="Times New Roman"/>
          <w:b/>
          <w:sz w:val="24"/>
          <w:szCs w:val="24"/>
        </w:rPr>
      </w:pPr>
      <w:r w:rsidRPr="006B471B">
        <w:rPr>
          <w:rFonts w:ascii="Times New Roman" w:hAnsi="Times New Roman"/>
          <w:b/>
          <w:sz w:val="24"/>
          <w:szCs w:val="24"/>
        </w:rPr>
        <w:t>ОПЕРАТИВЕН ПЛАН</w:t>
      </w:r>
    </w:p>
    <w:p w:rsidR="006E0C93" w:rsidRPr="006B471B" w:rsidRDefault="006E0C93" w:rsidP="006E0C93">
      <w:pPr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за организацията на работата в ОИК в деня преди и на датата на произвеждане на </w:t>
      </w:r>
      <w:r>
        <w:rPr>
          <w:rFonts w:ascii="Times New Roman" w:hAnsi="Times New Roman"/>
          <w:sz w:val="24"/>
          <w:szCs w:val="24"/>
        </w:rPr>
        <w:t xml:space="preserve">нов избор за кмет  на кметство с. </w:t>
      </w:r>
      <w:r w:rsidR="003F6EA1">
        <w:rPr>
          <w:rFonts w:ascii="Times New Roman" w:hAnsi="Times New Roman"/>
          <w:sz w:val="24"/>
          <w:szCs w:val="24"/>
        </w:rPr>
        <w:t>Тенево</w:t>
      </w:r>
      <w:r>
        <w:rPr>
          <w:rFonts w:ascii="Times New Roman" w:hAnsi="Times New Roman"/>
          <w:sz w:val="24"/>
          <w:szCs w:val="24"/>
        </w:rPr>
        <w:t>, община Тунджа, област Ямбол, насрочен</w:t>
      </w:r>
      <w:r w:rsidRPr="006B471B">
        <w:rPr>
          <w:rFonts w:ascii="Times New Roman" w:hAnsi="Times New Roman"/>
          <w:sz w:val="24"/>
          <w:szCs w:val="24"/>
        </w:rPr>
        <w:t xml:space="preserve"> на </w:t>
      </w:r>
      <w:r w:rsidR="00D26D55">
        <w:rPr>
          <w:rFonts w:ascii="Times New Roman" w:hAnsi="Times New Roman"/>
          <w:sz w:val="24"/>
          <w:szCs w:val="24"/>
        </w:rPr>
        <w:t>27</w:t>
      </w:r>
      <w:r w:rsidRPr="006B471B">
        <w:rPr>
          <w:rFonts w:ascii="Times New Roman" w:hAnsi="Times New Roman"/>
          <w:sz w:val="24"/>
          <w:szCs w:val="24"/>
        </w:rPr>
        <w:t xml:space="preserve"> </w:t>
      </w:r>
      <w:r w:rsidR="00D26D55">
        <w:rPr>
          <w:rFonts w:ascii="Times New Roman" w:hAnsi="Times New Roman"/>
          <w:sz w:val="24"/>
          <w:szCs w:val="24"/>
        </w:rPr>
        <w:t>септември 2020</w:t>
      </w:r>
      <w:r w:rsidRPr="006B471B">
        <w:rPr>
          <w:rFonts w:ascii="Times New Roman" w:hAnsi="Times New Roman"/>
          <w:sz w:val="24"/>
          <w:szCs w:val="24"/>
        </w:rPr>
        <w:t xml:space="preserve"> г. и приемането от СИК на изборните книжа и материали</w:t>
      </w:r>
      <w:r>
        <w:rPr>
          <w:rFonts w:ascii="Times New Roman" w:hAnsi="Times New Roman"/>
          <w:sz w:val="24"/>
          <w:szCs w:val="24"/>
        </w:rPr>
        <w:t>, относно резултатите от избора</w:t>
      </w:r>
      <w:r w:rsidRPr="006B471B">
        <w:rPr>
          <w:rFonts w:ascii="Times New Roman" w:hAnsi="Times New Roman"/>
          <w:sz w:val="24"/>
          <w:szCs w:val="24"/>
        </w:rPr>
        <w:t>.</w:t>
      </w:r>
    </w:p>
    <w:p w:rsidR="006E0C93" w:rsidRDefault="006E0C93" w:rsidP="006E0C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</w:t>
      </w:r>
      <w:r w:rsidRPr="00D97EA9">
        <w:rPr>
          <w:rFonts w:ascii="Times New Roman" w:hAnsi="Times New Roman"/>
          <w:sz w:val="24"/>
          <w:szCs w:val="24"/>
        </w:rPr>
        <w:t xml:space="preserve">редаване и приемане на книжата и материалите </w:t>
      </w:r>
      <w:r>
        <w:rPr>
          <w:rFonts w:ascii="Times New Roman" w:hAnsi="Times New Roman"/>
          <w:sz w:val="24"/>
          <w:szCs w:val="24"/>
        </w:rPr>
        <w:t>на СИК, при произвеждане на новия избор</w:t>
      </w:r>
      <w:r w:rsidRPr="00D97EA9">
        <w:rPr>
          <w:rFonts w:ascii="Times New Roman" w:hAnsi="Times New Roman"/>
          <w:sz w:val="24"/>
          <w:szCs w:val="24"/>
        </w:rPr>
        <w:t xml:space="preserve"> за </w:t>
      </w:r>
      <w:r w:rsidR="00D26D55">
        <w:rPr>
          <w:rFonts w:ascii="Times New Roman" w:hAnsi="Times New Roman"/>
          <w:sz w:val="24"/>
          <w:szCs w:val="24"/>
        </w:rPr>
        <w:t>кмет на с. Тен</w:t>
      </w:r>
      <w:r w:rsidR="00D3391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во, община Тунджа</w:t>
      </w:r>
      <w:r w:rsidR="00D26D55">
        <w:rPr>
          <w:rFonts w:ascii="Times New Roman" w:hAnsi="Times New Roman"/>
          <w:sz w:val="24"/>
          <w:szCs w:val="24"/>
        </w:rPr>
        <w:t>, н</w:t>
      </w:r>
      <w:r w:rsidR="000C773A">
        <w:rPr>
          <w:rFonts w:ascii="Times New Roman" w:hAnsi="Times New Roman"/>
          <w:sz w:val="24"/>
          <w:szCs w:val="24"/>
        </w:rPr>
        <w:t>асрочен на 27 септем</w:t>
      </w:r>
      <w:r w:rsidR="00D26D55">
        <w:rPr>
          <w:rFonts w:ascii="Times New Roman" w:hAnsi="Times New Roman"/>
          <w:sz w:val="24"/>
          <w:szCs w:val="24"/>
        </w:rPr>
        <w:t>ври 2020</w:t>
      </w:r>
      <w:r w:rsidRPr="00D97EA9">
        <w:rPr>
          <w:rFonts w:ascii="Times New Roman" w:hAnsi="Times New Roman"/>
          <w:sz w:val="24"/>
          <w:szCs w:val="24"/>
        </w:rPr>
        <w:t xml:space="preserve"> г.,</w:t>
      </w:r>
      <w:r>
        <w:rPr>
          <w:rFonts w:ascii="Times New Roman" w:hAnsi="Times New Roman"/>
          <w:sz w:val="24"/>
          <w:szCs w:val="24"/>
        </w:rPr>
        <w:t xml:space="preserve"> да се извърши </w:t>
      </w:r>
      <w:r w:rsidRPr="009D1D74">
        <w:rPr>
          <w:rFonts w:ascii="Times New Roman" w:hAnsi="Times New Roman"/>
          <w:sz w:val="24"/>
          <w:szCs w:val="24"/>
        </w:rPr>
        <w:t xml:space="preserve">на </w:t>
      </w:r>
      <w:r w:rsidR="00D26D55">
        <w:rPr>
          <w:rFonts w:ascii="Times New Roman" w:hAnsi="Times New Roman"/>
          <w:sz w:val="24"/>
          <w:szCs w:val="24"/>
          <w:lang w:val="ru-RU"/>
        </w:rPr>
        <w:t>26</w:t>
      </w:r>
      <w:r w:rsidRPr="009D1D74">
        <w:rPr>
          <w:rFonts w:ascii="Times New Roman" w:hAnsi="Times New Roman"/>
          <w:sz w:val="24"/>
          <w:szCs w:val="24"/>
        </w:rPr>
        <w:t>.</w:t>
      </w:r>
      <w:r w:rsidRPr="00A76A3F">
        <w:rPr>
          <w:rFonts w:ascii="Times New Roman" w:hAnsi="Times New Roman"/>
          <w:sz w:val="24"/>
          <w:szCs w:val="24"/>
          <w:lang w:val="ru-RU"/>
        </w:rPr>
        <w:t>0</w:t>
      </w:r>
      <w:r w:rsidR="00D26D55">
        <w:rPr>
          <w:rFonts w:ascii="Times New Roman" w:hAnsi="Times New Roman"/>
          <w:sz w:val="24"/>
          <w:szCs w:val="24"/>
          <w:lang w:val="ru-RU"/>
        </w:rPr>
        <w:t>9</w:t>
      </w:r>
      <w:r w:rsidR="00D26D55">
        <w:rPr>
          <w:rFonts w:ascii="Times New Roman" w:hAnsi="Times New Roman"/>
          <w:sz w:val="24"/>
          <w:szCs w:val="24"/>
        </w:rPr>
        <w:t>.2020</w:t>
      </w:r>
      <w:r w:rsidRPr="009D1D74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от  членове на ОИК – Тунджа съвместно с общински служители, </w:t>
      </w:r>
      <w:r w:rsidRPr="006B471B"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z w:val="24"/>
          <w:szCs w:val="24"/>
        </w:rPr>
        <w:t>еделени със заповед на  Кмета на община Тунджа</w:t>
      </w:r>
      <w:r w:rsidR="00022D84">
        <w:rPr>
          <w:rFonts w:ascii="Times New Roman" w:hAnsi="Times New Roman"/>
          <w:sz w:val="24"/>
          <w:szCs w:val="24"/>
        </w:rPr>
        <w:t>, по график и участие на член</w:t>
      </w:r>
      <w:r>
        <w:rPr>
          <w:rFonts w:ascii="Times New Roman" w:hAnsi="Times New Roman"/>
          <w:sz w:val="24"/>
          <w:szCs w:val="24"/>
        </w:rPr>
        <w:t xml:space="preserve"> на ОИК - Тунджа, както следва</w:t>
      </w:r>
      <w:r w:rsidRPr="00D97EA9">
        <w:rPr>
          <w:rFonts w:ascii="Times New Roman" w:hAnsi="Times New Roman"/>
          <w:sz w:val="24"/>
          <w:szCs w:val="24"/>
        </w:rPr>
        <w:t>:</w:t>
      </w:r>
    </w:p>
    <w:p w:rsidR="006E0C93" w:rsidRPr="00863E97" w:rsidRDefault="006E0C93" w:rsidP="006E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022D84" w:rsidRPr="00022D84">
        <w:rPr>
          <w:rFonts w:ascii="Times New Roman" w:eastAsia="Times New Roman" w:hAnsi="Times New Roman"/>
          <w:sz w:val="24"/>
          <w:szCs w:val="24"/>
          <w:lang w:eastAsia="bg-BG"/>
        </w:rPr>
        <w:t>Ирина Милушева Нейкова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981"/>
        <w:gridCol w:w="2329"/>
        <w:gridCol w:w="2449"/>
      </w:tblGrid>
      <w:tr w:rsidR="006E0C93" w:rsidRPr="003124DA" w:rsidTr="0014094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E0C93" w:rsidRPr="003124DA" w:rsidRDefault="006E0C93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81" w:type="dxa"/>
            <w:shd w:val="clear" w:color="auto" w:fill="auto"/>
          </w:tcPr>
          <w:p w:rsidR="006E0C93" w:rsidRPr="003124DA" w:rsidRDefault="006E0C93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Населено място </w:t>
            </w:r>
          </w:p>
        </w:tc>
        <w:tc>
          <w:tcPr>
            <w:tcW w:w="2329" w:type="dxa"/>
            <w:shd w:val="clear" w:color="auto" w:fill="auto"/>
          </w:tcPr>
          <w:p w:rsidR="006E0C93" w:rsidRPr="003124DA" w:rsidRDefault="006E0C93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Секция  № </w:t>
            </w:r>
          </w:p>
        </w:tc>
        <w:tc>
          <w:tcPr>
            <w:tcW w:w="2449" w:type="dxa"/>
            <w:shd w:val="clear" w:color="auto" w:fill="auto"/>
          </w:tcPr>
          <w:p w:rsidR="006E0C93" w:rsidRPr="003124DA" w:rsidRDefault="006E0C93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Час на пристигане </w:t>
            </w:r>
          </w:p>
        </w:tc>
      </w:tr>
      <w:tr w:rsidR="006E0C93" w:rsidRPr="003124DA" w:rsidTr="00140943">
        <w:trPr>
          <w:trHeight w:val="352"/>
        </w:trPr>
        <w:tc>
          <w:tcPr>
            <w:tcW w:w="676" w:type="dxa"/>
            <w:shd w:val="clear" w:color="auto" w:fill="auto"/>
          </w:tcPr>
          <w:p w:rsidR="006E0C93" w:rsidRPr="003124DA" w:rsidRDefault="006E0C93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1. </w:t>
            </w:r>
          </w:p>
        </w:tc>
        <w:tc>
          <w:tcPr>
            <w:tcW w:w="3981" w:type="dxa"/>
            <w:shd w:val="clear" w:color="auto" w:fill="auto"/>
          </w:tcPr>
          <w:p w:rsidR="006E0C93" w:rsidRPr="003124DA" w:rsidRDefault="00D26D55" w:rsidP="00D26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Тене</w:t>
            </w:r>
            <w:r w:rsidR="006E0C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во</w:t>
            </w:r>
          </w:p>
        </w:tc>
        <w:tc>
          <w:tcPr>
            <w:tcW w:w="2329" w:type="dxa"/>
            <w:shd w:val="clear" w:color="auto" w:fill="auto"/>
          </w:tcPr>
          <w:p w:rsidR="006E0C93" w:rsidRPr="00980AD1" w:rsidRDefault="006E0C93" w:rsidP="00140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2825000</w:t>
            </w:r>
            <w:r w:rsidR="00D26D55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43</w:t>
            </w:r>
          </w:p>
        </w:tc>
        <w:tc>
          <w:tcPr>
            <w:tcW w:w="2449" w:type="dxa"/>
            <w:shd w:val="clear" w:color="auto" w:fill="auto"/>
          </w:tcPr>
          <w:p w:rsidR="006E0C93" w:rsidRPr="003124DA" w:rsidRDefault="00C733C7" w:rsidP="00140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15:30 ч.</w:t>
            </w:r>
          </w:p>
        </w:tc>
      </w:tr>
      <w:tr w:rsidR="00D26D55" w:rsidRPr="003124DA" w:rsidTr="00D26D55">
        <w:trPr>
          <w:trHeight w:val="3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D26D55" w:rsidP="009A5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D26D55" w:rsidP="009A5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D26D55" w:rsidRDefault="00D26D55" w:rsidP="009A5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282500044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C733C7" w:rsidP="009A5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15:50 ч.</w:t>
            </w:r>
          </w:p>
        </w:tc>
      </w:tr>
      <w:tr w:rsidR="00D26D55" w:rsidRPr="003124DA" w:rsidTr="00D26D55">
        <w:trPr>
          <w:trHeight w:val="3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C733C7" w:rsidP="009A5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="00D26D55" w:rsidRPr="003124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D26D55" w:rsidP="009A5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D26D55" w:rsidRDefault="00D26D55" w:rsidP="009A5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282500050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D55" w:rsidRPr="003124DA" w:rsidRDefault="00C733C7" w:rsidP="009A5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16:10 ч.</w:t>
            </w:r>
          </w:p>
        </w:tc>
      </w:tr>
    </w:tbl>
    <w:p w:rsidR="006E0C93" w:rsidRDefault="006E0C93" w:rsidP="006E0C93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0C93" w:rsidRDefault="006E0C93" w:rsidP="006E0C93">
      <w:pPr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3342A">
        <w:rPr>
          <w:rFonts w:ascii="Times New Roman" w:eastAsia="Times New Roman" w:hAnsi="Times New Roman"/>
          <w:bCs/>
          <w:sz w:val="24"/>
          <w:szCs w:val="24"/>
          <w:lang w:eastAsia="bg-BG"/>
        </w:rPr>
        <w:t>Всички членове на СИК следва да се явят 15 минути по-рано от определения в т.1 час.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За осъществяване на правомощията си</w:t>
      </w:r>
      <w:r>
        <w:rPr>
          <w:rFonts w:ascii="Times New Roman" w:hAnsi="Times New Roman"/>
          <w:sz w:val="24"/>
          <w:szCs w:val="24"/>
        </w:rPr>
        <w:t>,</w:t>
      </w:r>
      <w:r w:rsidRPr="006B471B">
        <w:rPr>
          <w:rFonts w:ascii="Times New Roman" w:hAnsi="Times New Roman"/>
          <w:sz w:val="24"/>
          <w:szCs w:val="24"/>
        </w:rPr>
        <w:t xml:space="preserve"> съгласно Изборния кодекс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създава  </w:t>
      </w:r>
      <w:r w:rsidRPr="006B471B">
        <w:rPr>
          <w:rFonts w:ascii="Times New Roman" w:hAnsi="Times New Roman"/>
          <w:b/>
          <w:sz w:val="24"/>
          <w:szCs w:val="24"/>
        </w:rPr>
        <w:t>ОПЕРАТИВНО БЮРО</w:t>
      </w:r>
      <w:r w:rsidRPr="006B471B">
        <w:rPr>
          <w:rFonts w:ascii="Times New Roman" w:hAnsi="Times New Roman"/>
          <w:sz w:val="24"/>
          <w:szCs w:val="24"/>
        </w:rPr>
        <w:t xml:space="preserve"> в състав:</w:t>
      </w:r>
    </w:p>
    <w:p w:rsidR="006E0C93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1.</w:t>
      </w:r>
      <w:r w:rsidR="00D26D55">
        <w:rPr>
          <w:rFonts w:ascii="Times New Roman" w:hAnsi="Times New Roman"/>
          <w:sz w:val="24"/>
          <w:szCs w:val="24"/>
        </w:rPr>
        <w:t xml:space="preserve"> Силвия Атанасова</w:t>
      </w:r>
    </w:p>
    <w:p w:rsidR="006E0C93" w:rsidRPr="006B471B" w:rsidRDefault="00D26D55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2.Росица </w:t>
      </w:r>
      <w:proofErr w:type="spellStart"/>
      <w:r>
        <w:rPr>
          <w:rFonts w:ascii="Times New Roman" w:hAnsi="Times New Roman"/>
          <w:sz w:val="24"/>
          <w:szCs w:val="24"/>
        </w:rPr>
        <w:t>Гриванова</w:t>
      </w:r>
      <w:proofErr w:type="spellEnd"/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B471B">
        <w:rPr>
          <w:rFonts w:ascii="Times New Roman" w:hAnsi="Times New Roman"/>
          <w:sz w:val="24"/>
          <w:szCs w:val="24"/>
        </w:rPr>
        <w:t>.</w:t>
      </w:r>
      <w:r w:rsidR="00D26D55">
        <w:rPr>
          <w:rFonts w:ascii="Times New Roman" w:hAnsi="Times New Roman"/>
          <w:sz w:val="24"/>
          <w:szCs w:val="24"/>
        </w:rPr>
        <w:t>Биляна Кавалджиева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Оперативното бюро </w:t>
      </w:r>
      <w:r>
        <w:rPr>
          <w:rFonts w:ascii="Times New Roman" w:hAnsi="Times New Roman"/>
          <w:sz w:val="24"/>
          <w:szCs w:val="24"/>
        </w:rPr>
        <w:t>е със</w:t>
      </w:r>
      <w:r w:rsidRPr="006B471B">
        <w:rPr>
          <w:rFonts w:ascii="Times New Roman" w:hAnsi="Times New Roman"/>
          <w:sz w:val="24"/>
          <w:szCs w:val="24"/>
        </w:rPr>
        <w:t xml:space="preserve"> следните функции: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деня на избора</w:t>
      </w:r>
      <w:r w:rsidRPr="006B471B">
        <w:rPr>
          <w:rFonts w:ascii="Times New Roman" w:hAnsi="Times New Roman"/>
          <w:sz w:val="24"/>
          <w:szCs w:val="24"/>
        </w:rPr>
        <w:t xml:space="preserve"> получава обобщената от  общинската администрация информация за хо</w:t>
      </w:r>
      <w:r>
        <w:rPr>
          <w:rFonts w:ascii="Times New Roman" w:hAnsi="Times New Roman"/>
          <w:sz w:val="24"/>
          <w:szCs w:val="24"/>
        </w:rPr>
        <w:t>да на произвеждането на избора</w:t>
      </w:r>
      <w:r w:rsidRPr="006B471B">
        <w:rPr>
          <w:rFonts w:ascii="Times New Roman" w:hAnsi="Times New Roman"/>
          <w:sz w:val="24"/>
          <w:szCs w:val="24"/>
        </w:rPr>
        <w:t xml:space="preserve"> в общината и я изпраща в ЦИК в указаните часове;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-координира организационно – технич</w:t>
      </w:r>
      <w:r>
        <w:rPr>
          <w:rFonts w:ascii="Times New Roman" w:hAnsi="Times New Roman"/>
          <w:sz w:val="24"/>
          <w:szCs w:val="24"/>
        </w:rPr>
        <w:t xml:space="preserve">еската работа в деня на избора </w:t>
      </w:r>
      <w:r w:rsidRPr="006B471B">
        <w:rPr>
          <w:rFonts w:ascii="Times New Roman" w:hAnsi="Times New Roman"/>
          <w:sz w:val="24"/>
          <w:szCs w:val="24"/>
        </w:rPr>
        <w:t xml:space="preserve"> при приемане и </w:t>
      </w:r>
      <w:r>
        <w:rPr>
          <w:rFonts w:ascii="Times New Roman" w:hAnsi="Times New Roman"/>
          <w:sz w:val="24"/>
          <w:szCs w:val="24"/>
        </w:rPr>
        <w:t xml:space="preserve">отчитане резултатите </w:t>
      </w:r>
      <w:r w:rsidRPr="006B471B">
        <w:rPr>
          <w:rFonts w:ascii="Times New Roman" w:hAnsi="Times New Roman"/>
          <w:sz w:val="24"/>
          <w:szCs w:val="24"/>
        </w:rPr>
        <w:t>от гласуването</w:t>
      </w:r>
      <w:r>
        <w:rPr>
          <w:rFonts w:ascii="Times New Roman" w:hAnsi="Times New Roman"/>
          <w:sz w:val="24"/>
          <w:szCs w:val="24"/>
        </w:rPr>
        <w:t>.</w:t>
      </w:r>
      <w:r w:rsidRPr="006B471B">
        <w:rPr>
          <w:rFonts w:ascii="Times New Roman" w:hAnsi="Times New Roman"/>
          <w:sz w:val="24"/>
          <w:szCs w:val="24"/>
        </w:rPr>
        <w:t>;</w:t>
      </w:r>
    </w:p>
    <w:p w:rsidR="006E0C93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-изработва график за дежурства на членове на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и на технически</w:t>
      </w:r>
      <w:r>
        <w:rPr>
          <w:rFonts w:ascii="Times New Roman" w:hAnsi="Times New Roman"/>
          <w:sz w:val="24"/>
          <w:szCs w:val="24"/>
        </w:rPr>
        <w:t>я</w:t>
      </w:r>
      <w:r w:rsidRPr="006B471B">
        <w:rPr>
          <w:rFonts w:ascii="Times New Roman" w:hAnsi="Times New Roman"/>
          <w:sz w:val="24"/>
          <w:szCs w:val="24"/>
        </w:rPr>
        <w:t xml:space="preserve"> съ</w:t>
      </w:r>
      <w:r>
        <w:rPr>
          <w:rFonts w:ascii="Times New Roman" w:hAnsi="Times New Roman"/>
          <w:sz w:val="24"/>
          <w:szCs w:val="24"/>
        </w:rPr>
        <w:t>т</w:t>
      </w:r>
      <w:r w:rsidRPr="006B471B">
        <w:rPr>
          <w:rFonts w:ascii="Times New Roman" w:hAnsi="Times New Roman"/>
          <w:sz w:val="24"/>
          <w:szCs w:val="24"/>
        </w:rPr>
        <w:t>рудни</w:t>
      </w:r>
      <w:r>
        <w:rPr>
          <w:rFonts w:ascii="Times New Roman" w:hAnsi="Times New Roman"/>
          <w:sz w:val="24"/>
          <w:szCs w:val="24"/>
        </w:rPr>
        <w:t>к</w:t>
      </w:r>
      <w:r w:rsidRPr="006B4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 xml:space="preserve"> в изборния ден.</w:t>
      </w:r>
    </w:p>
    <w:p w:rsidR="006E0C93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3.Определя отговорници от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за СИК за събиране на информация относно откриване, протичане и закриване на изборния ден:</w:t>
      </w:r>
    </w:p>
    <w:p w:rsidR="006E0C93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 1</w:t>
      </w:r>
      <w:r w:rsidR="00022D84">
        <w:rPr>
          <w:rFonts w:ascii="Times New Roman" w:hAnsi="Times New Roman"/>
          <w:sz w:val="24"/>
          <w:szCs w:val="24"/>
        </w:rPr>
        <w:t xml:space="preserve">. Живко Тодоров </w:t>
      </w:r>
      <w:proofErr w:type="spellStart"/>
      <w:r w:rsidR="00022D84">
        <w:rPr>
          <w:rFonts w:ascii="Times New Roman" w:hAnsi="Times New Roman"/>
          <w:sz w:val="24"/>
          <w:szCs w:val="24"/>
        </w:rPr>
        <w:t>Тодоров</w:t>
      </w:r>
      <w:proofErr w:type="spellEnd"/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  <w:r w:rsidRPr="006B471B">
        <w:rPr>
          <w:rFonts w:ascii="Times New Roman" w:hAnsi="Times New Roman"/>
          <w:sz w:val="24"/>
          <w:szCs w:val="24"/>
        </w:rPr>
        <w:t xml:space="preserve"> </w:t>
      </w:r>
      <w:r w:rsidR="00022D84">
        <w:rPr>
          <w:rFonts w:ascii="Times New Roman" w:hAnsi="Times New Roman"/>
          <w:sz w:val="24"/>
          <w:szCs w:val="24"/>
        </w:rPr>
        <w:t xml:space="preserve">Димитър Събев </w:t>
      </w:r>
      <w:proofErr w:type="spellStart"/>
      <w:r w:rsidR="00022D84">
        <w:rPr>
          <w:rFonts w:ascii="Times New Roman" w:hAnsi="Times New Roman"/>
          <w:sz w:val="24"/>
          <w:szCs w:val="24"/>
        </w:rPr>
        <w:t>Събев</w:t>
      </w:r>
      <w:proofErr w:type="spellEnd"/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СИК изпраща до общинската администрация информация, съдържаща следните данни: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lastRenderedPageBreak/>
        <w:t xml:space="preserve">– до 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6B47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6B471B">
        <w:rPr>
          <w:rFonts w:ascii="Times New Roman" w:hAnsi="Times New Roman"/>
          <w:b/>
          <w:sz w:val="24"/>
          <w:szCs w:val="24"/>
        </w:rPr>
        <w:t>0 ч</w:t>
      </w:r>
      <w:r w:rsidRPr="006B471B">
        <w:rPr>
          <w:rFonts w:ascii="Times New Roman" w:hAnsi="Times New Roman"/>
          <w:sz w:val="24"/>
          <w:szCs w:val="24"/>
        </w:rPr>
        <w:t>. – открит</w:t>
      </w:r>
      <w:r>
        <w:rPr>
          <w:rFonts w:ascii="Times New Roman" w:hAnsi="Times New Roman"/>
          <w:sz w:val="24"/>
          <w:szCs w:val="24"/>
        </w:rPr>
        <w:t>а</w:t>
      </w:r>
      <w:r w:rsidRPr="006B471B">
        <w:rPr>
          <w:rFonts w:ascii="Times New Roman" w:hAnsi="Times New Roman"/>
          <w:sz w:val="24"/>
          <w:szCs w:val="24"/>
        </w:rPr>
        <w:t xml:space="preserve"> ли са избирателн</w:t>
      </w:r>
      <w:r>
        <w:rPr>
          <w:rFonts w:ascii="Times New Roman" w:hAnsi="Times New Roman"/>
          <w:sz w:val="24"/>
          <w:szCs w:val="24"/>
        </w:rPr>
        <w:t>ата</w:t>
      </w:r>
      <w:r w:rsidRPr="006B471B">
        <w:rPr>
          <w:rFonts w:ascii="Times New Roman" w:hAnsi="Times New Roman"/>
          <w:sz w:val="24"/>
          <w:szCs w:val="24"/>
        </w:rPr>
        <w:t xml:space="preserve"> секци</w:t>
      </w:r>
      <w:r>
        <w:rPr>
          <w:rFonts w:ascii="Times New Roman" w:hAnsi="Times New Roman"/>
          <w:sz w:val="24"/>
          <w:szCs w:val="24"/>
        </w:rPr>
        <w:t>я</w:t>
      </w:r>
      <w:r w:rsidRPr="006B471B">
        <w:rPr>
          <w:rFonts w:ascii="Times New Roman" w:hAnsi="Times New Roman"/>
          <w:sz w:val="24"/>
          <w:szCs w:val="24"/>
        </w:rPr>
        <w:t>, работ</w:t>
      </w:r>
      <w:r>
        <w:rPr>
          <w:rFonts w:ascii="Times New Roman" w:hAnsi="Times New Roman"/>
          <w:sz w:val="24"/>
          <w:szCs w:val="24"/>
        </w:rPr>
        <w:t>и</w:t>
      </w:r>
      <w:r w:rsidRPr="006B471B">
        <w:rPr>
          <w:rFonts w:ascii="Times New Roman" w:hAnsi="Times New Roman"/>
          <w:sz w:val="24"/>
          <w:szCs w:val="24"/>
        </w:rPr>
        <w:t xml:space="preserve"> ли нормално, 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 xml:space="preserve"> ли възникнали проблеми, както и информация за секци</w:t>
      </w:r>
      <w:r>
        <w:rPr>
          <w:rFonts w:ascii="Times New Roman" w:hAnsi="Times New Roman"/>
          <w:sz w:val="24"/>
          <w:szCs w:val="24"/>
        </w:rPr>
        <w:t>ята</w:t>
      </w:r>
      <w:r w:rsidRPr="006B471B">
        <w:rPr>
          <w:rFonts w:ascii="Times New Roman" w:hAnsi="Times New Roman"/>
          <w:sz w:val="24"/>
          <w:szCs w:val="24"/>
        </w:rPr>
        <w:t>, в ко</w:t>
      </w:r>
      <w:r>
        <w:rPr>
          <w:rFonts w:ascii="Times New Roman" w:hAnsi="Times New Roman"/>
          <w:sz w:val="24"/>
          <w:szCs w:val="24"/>
        </w:rPr>
        <w:t>я</w:t>
      </w:r>
      <w:r w:rsidRPr="006B471B">
        <w:rPr>
          <w:rFonts w:ascii="Times New Roman" w:hAnsi="Times New Roman"/>
          <w:sz w:val="24"/>
          <w:szCs w:val="24"/>
        </w:rPr>
        <w:t xml:space="preserve">то не са се явили всички членове, като се посочва общият брой на членовете в съответната СИК и броят на </w:t>
      </w:r>
      <w:proofErr w:type="spellStart"/>
      <w:r w:rsidRPr="006B471B">
        <w:rPr>
          <w:rFonts w:ascii="Times New Roman" w:hAnsi="Times New Roman"/>
          <w:sz w:val="24"/>
          <w:szCs w:val="24"/>
        </w:rPr>
        <w:t>неявилите</w:t>
      </w:r>
      <w:proofErr w:type="spellEnd"/>
      <w:r w:rsidRPr="006B471B">
        <w:rPr>
          <w:rFonts w:ascii="Times New Roman" w:hAnsi="Times New Roman"/>
          <w:sz w:val="24"/>
          <w:szCs w:val="24"/>
        </w:rPr>
        <w:t xml:space="preserve"> се членове;</w:t>
      </w:r>
    </w:p>
    <w:p w:rsidR="006E0C93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– към </w:t>
      </w:r>
      <w:r w:rsidRPr="006B471B">
        <w:rPr>
          <w:rFonts w:ascii="Times New Roman" w:hAnsi="Times New Roman"/>
          <w:b/>
          <w:sz w:val="24"/>
          <w:szCs w:val="24"/>
        </w:rPr>
        <w:t>10,00 ч.</w:t>
      </w:r>
      <w:r w:rsidRPr="006B471B">
        <w:rPr>
          <w:rFonts w:ascii="Times New Roman" w:hAnsi="Times New Roman"/>
          <w:sz w:val="24"/>
          <w:szCs w:val="24"/>
        </w:rPr>
        <w:t xml:space="preserve">, </w:t>
      </w:r>
      <w:r w:rsidRPr="006B471B">
        <w:rPr>
          <w:rFonts w:ascii="Times New Roman" w:hAnsi="Times New Roman"/>
          <w:b/>
          <w:sz w:val="24"/>
          <w:szCs w:val="24"/>
        </w:rPr>
        <w:t>13,00 ч.</w:t>
      </w:r>
      <w:r w:rsidRPr="006B471B">
        <w:rPr>
          <w:rFonts w:ascii="Times New Roman" w:hAnsi="Times New Roman"/>
          <w:sz w:val="24"/>
          <w:szCs w:val="24"/>
        </w:rPr>
        <w:t xml:space="preserve"> и </w:t>
      </w:r>
      <w:r w:rsidRPr="006B471B">
        <w:rPr>
          <w:rFonts w:ascii="Times New Roman" w:hAnsi="Times New Roman"/>
          <w:b/>
          <w:sz w:val="24"/>
          <w:szCs w:val="24"/>
        </w:rPr>
        <w:t>17,00 ч.</w:t>
      </w:r>
      <w:r>
        <w:rPr>
          <w:rFonts w:ascii="Times New Roman" w:hAnsi="Times New Roman"/>
          <w:sz w:val="24"/>
          <w:szCs w:val="24"/>
        </w:rPr>
        <w:t xml:space="preserve"> – броя на гласувалите.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 –  в </w:t>
      </w:r>
      <w:r w:rsidRPr="00A76A3F">
        <w:rPr>
          <w:rFonts w:ascii="Times New Roman" w:hAnsi="Times New Roman"/>
          <w:b/>
          <w:sz w:val="24"/>
          <w:szCs w:val="24"/>
          <w:lang w:val="ru-RU"/>
        </w:rPr>
        <w:t>20</w:t>
      </w:r>
      <w:r w:rsidRPr="006B471B">
        <w:rPr>
          <w:rFonts w:ascii="Times New Roman" w:hAnsi="Times New Roman"/>
          <w:b/>
          <w:sz w:val="24"/>
          <w:szCs w:val="24"/>
        </w:rPr>
        <w:t>.10 ч.</w:t>
      </w:r>
      <w:r w:rsidRPr="006B471B">
        <w:rPr>
          <w:rFonts w:ascii="Times New Roman" w:hAnsi="Times New Roman"/>
          <w:sz w:val="24"/>
          <w:szCs w:val="24"/>
        </w:rPr>
        <w:t xml:space="preserve"> – информация за приключване на гласуването в и</w:t>
      </w:r>
      <w:r>
        <w:rPr>
          <w:rFonts w:ascii="Times New Roman" w:hAnsi="Times New Roman"/>
          <w:sz w:val="24"/>
          <w:szCs w:val="24"/>
        </w:rPr>
        <w:t>зборния ден, както и кога</w:t>
      </w:r>
      <w:r w:rsidRPr="006B471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гласуването продължава след </w:t>
      </w:r>
      <w:r w:rsidRPr="00A76A3F">
        <w:rPr>
          <w:rFonts w:ascii="Times New Roman" w:hAnsi="Times New Roman"/>
          <w:sz w:val="24"/>
          <w:szCs w:val="24"/>
          <w:lang w:val="ru-RU"/>
        </w:rPr>
        <w:t>20</w:t>
      </w:r>
      <w:r w:rsidRPr="006B471B">
        <w:rPr>
          <w:rFonts w:ascii="Times New Roman" w:hAnsi="Times New Roman"/>
          <w:sz w:val="24"/>
          <w:szCs w:val="24"/>
        </w:rPr>
        <w:t>,00 ч.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Общинската администрация предоставя на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получената и обобщена информация в следните часове: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– </w:t>
      </w:r>
      <w:r w:rsidRPr="006B471B">
        <w:rPr>
          <w:rFonts w:ascii="Times New Roman" w:hAnsi="Times New Roman"/>
          <w:b/>
          <w:sz w:val="24"/>
          <w:szCs w:val="24"/>
        </w:rPr>
        <w:t>10,20 ч.</w:t>
      </w:r>
      <w:r w:rsidRPr="006B471B">
        <w:rPr>
          <w:rFonts w:ascii="Times New Roman" w:hAnsi="Times New Roman"/>
          <w:sz w:val="24"/>
          <w:szCs w:val="24"/>
        </w:rPr>
        <w:t xml:space="preserve">, </w:t>
      </w:r>
      <w:r w:rsidRPr="006B471B">
        <w:rPr>
          <w:rFonts w:ascii="Times New Roman" w:hAnsi="Times New Roman"/>
          <w:b/>
          <w:sz w:val="24"/>
          <w:szCs w:val="24"/>
        </w:rPr>
        <w:t>13,20 ч.</w:t>
      </w:r>
      <w:r w:rsidRPr="006B471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17,20 ч. и </w:t>
      </w:r>
      <w:r w:rsidRPr="00A76A3F">
        <w:rPr>
          <w:rFonts w:ascii="Times New Roman" w:hAnsi="Times New Roman"/>
          <w:b/>
          <w:sz w:val="24"/>
          <w:szCs w:val="24"/>
          <w:lang w:val="ru-RU"/>
        </w:rPr>
        <w:t>20</w:t>
      </w:r>
      <w:r w:rsidRPr="006B471B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471B">
        <w:rPr>
          <w:rFonts w:ascii="Times New Roman" w:hAnsi="Times New Roman"/>
          <w:b/>
          <w:sz w:val="24"/>
          <w:szCs w:val="24"/>
        </w:rPr>
        <w:t>ч.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3.1. Предадената на ОИК</w:t>
      </w:r>
      <w:r>
        <w:rPr>
          <w:rFonts w:ascii="Times New Roman" w:hAnsi="Times New Roman"/>
          <w:sz w:val="24"/>
          <w:szCs w:val="24"/>
        </w:rPr>
        <w:t>-Тунджа от общината</w:t>
      </w:r>
      <w:r w:rsidRPr="006B471B">
        <w:rPr>
          <w:rFonts w:ascii="Times New Roman" w:hAnsi="Times New Roman"/>
          <w:sz w:val="24"/>
          <w:szCs w:val="24"/>
        </w:rPr>
        <w:t xml:space="preserve"> обобщена информация се предава от отговорниците за изпращане  на ЦИК от експерта.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Справката съдържа  следните данни: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 08.00ч.- открита ли е</w:t>
      </w:r>
      <w:r w:rsidRPr="006B471B">
        <w:rPr>
          <w:rFonts w:ascii="Times New Roman" w:hAnsi="Times New Roman"/>
          <w:sz w:val="24"/>
          <w:szCs w:val="24"/>
        </w:rPr>
        <w:t xml:space="preserve"> избирателн</w:t>
      </w:r>
      <w:r>
        <w:rPr>
          <w:rFonts w:ascii="Times New Roman" w:hAnsi="Times New Roman"/>
          <w:sz w:val="24"/>
          <w:szCs w:val="24"/>
        </w:rPr>
        <w:t>ата</w:t>
      </w:r>
      <w:r w:rsidRPr="006B471B">
        <w:rPr>
          <w:rFonts w:ascii="Times New Roman" w:hAnsi="Times New Roman"/>
          <w:sz w:val="24"/>
          <w:szCs w:val="24"/>
        </w:rPr>
        <w:t xml:space="preserve"> секци</w:t>
      </w:r>
      <w:r>
        <w:rPr>
          <w:rFonts w:ascii="Times New Roman" w:hAnsi="Times New Roman"/>
          <w:sz w:val="24"/>
          <w:szCs w:val="24"/>
        </w:rPr>
        <w:t>я</w:t>
      </w:r>
      <w:r w:rsidRPr="006B471B">
        <w:rPr>
          <w:rFonts w:ascii="Times New Roman" w:hAnsi="Times New Roman"/>
          <w:sz w:val="24"/>
          <w:szCs w:val="24"/>
        </w:rPr>
        <w:t>, работ</w:t>
      </w:r>
      <w:r>
        <w:rPr>
          <w:rFonts w:ascii="Times New Roman" w:hAnsi="Times New Roman"/>
          <w:sz w:val="24"/>
          <w:szCs w:val="24"/>
        </w:rPr>
        <w:t>и</w:t>
      </w:r>
      <w:r w:rsidRPr="006B471B">
        <w:rPr>
          <w:rFonts w:ascii="Times New Roman" w:hAnsi="Times New Roman"/>
          <w:sz w:val="24"/>
          <w:szCs w:val="24"/>
        </w:rPr>
        <w:t xml:space="preserve"> ли нормално, 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 xml:space="preserve"> ли възникнали проблеми, както и</w:t>
      </w:r>
      <w:r>
        <w:rPr>
          <w:rFonts w:ascii="Times New Roman" w:hAnsi="Times New Roman"/>
          <w:sz w:val="24"/>
          <w:szCs w:val="24"/>
        </w:rPr>
        <w:t xml:space="preserve"> информация за секция, където</w:t>
      </w:r>
      <w:r w:rsidRPr="006B471B">
        <w:rPr>
          <w:rFonts w:ascii="Times New Roman" w:hAnsi="Times New Roman"/>
          <w:sz w:val="24"/>
          <w:szCs w:val="24"/>
        </w:rPr>
        <w:t xml:space="preserve"> не са се явили всички членове, като се посочва общия</w:t>
      </w:r>
      <w:r>
        <w:rPr>
          <w:rFonts w:ascii="Times New Roman" w:hAnsi="Times New Roman"/>
          <w:sz w:val="24"/>
          <w:szCs w:val="24"/>
        </w:rPr>
        <w:t xml:space="preserve"> брой на членовете в</w:t>
      </w:r>
      <w:r w:rsidRPr="006B471B">
        <w:rPr>
          <w:rFonts w:ascii="Times New Roman" w:hAnsi="Times New Roman"/>
          <w:sz w:val="24"/>
          <w:szCs w:val="24"/>
        </w:rPr>
        <w:t xml:space="preserve"> СИК и броя на </w:t>
      </w:r>
      <w:proofErr w:type="spellStart"/>
      <w:r w:rsidRPr="006B471B">
        <w:rPr>
          <w:rFonts w:ascii="Times New Roman" w:hAnsi="Times New Roman"/>
          <w:sz w:val="24"/>
          <w:szCs w:val="24"/>
        </w:rPr>
        <w:t>неявилите</w:t>
      </w:r>
      <w:proofErr w:type="spellEnd"/>
      <w:r w:rsidRPr="006B471B">
        <w:rPr>
          <w:rFonts w:ascii="Times New Roman" w:hAnsi="Times New Roman"/>
          <w:sz w:val="24"/>
          <w:szCs w:val="24"/>
        </w:rPr>
        <w:t xml:space="preserve"> се членове.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 xml:space="preserve">Веднага след приемане на решение за назначаване на членове на СИК на мястото на </w:t>
      </w:r>
      <w:proofErr w:type="spellStart"/>
      <w:r w:rsidRPr="006B471B">
        <w:rPr>
          <w:rFonts w:ascii="Times New Roman" w:hAnsi="Times New Roman"/>
          <w:sz w:val="24"/>
          <w:szCs w:val="24"/>
        </w:rPr>
        <w:t>неявилите</w:t>
      </w:r>
      <w:proofErr w:type="spellEnd"/>
      <w:r w:rsidRPr="006B471B">
        <w:rPr>
          <w:rFonts w:ascii="Times New Roman" w:hAnsi="Times New Roman"/>
          <w:sz w:val="24"/>
          <w:szCs w:val="24"/>
        </w:rPr>
        <w:t xml:space="preserve"> се членове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 информира СИК  за съответните решения.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-към 10.00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ч., 13.00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 и 17.00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 – броя на гласувалите. Информацията се изпраща до 10.30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ч, 13.30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ч. и 17.30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ч.</w:t>
      </w:r>
    </w:p>
    <w:p w:rsidR="006E0C93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-до </w:t>
      </w:r>
      <w:r w:rsidRPr="00A76A3F">
        <w:rPr>
          <w:rFonts w:ascii="Times New Roman" w:hAnsi="Times New Roman"/>
          <w:sz w:val="24"/>
          <w:szCs w:val="24"/>
          <w:lang w:val="ru-RU"/>
        </w:rPr>
        <w:t>20</w:t>
      </w:r>
      <w:r w:rsidRPr="006B471B">
        <w:rPr>
          <w:rFonts w:ascii="Times New Roman" w:hAnsi="Times New Roman"/>
          <w:sz w:val="24"/>
          <w:szCs w:val="24"/>
        </w:rPr>
        <w:t>.30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71B">
        <w:rPr>
          <w:rFonts w:ascii="Times New Roman" w:hAnsi="Times New Roman"/>
          <w:sz w:val="24"/>
          <w:szCs w:val="24"/>
        </w:rPr>
        <w:t>ч. – информация за приключване на гласуването на и</w:t>
      </w:r>
      <w:r>
        <w:rPr>
          <w:rFonts w:ascii="Times New Roman" w:hAnsi="Times New Roman"/>
          <w:sz w:val="24"/>
          <w:szCs w:val="24"/>
        </w:rPr>
        <w:t xml:space="preserve">зборния ден , както и за </w:t>
      </w:r>
      <w:r w:rsidRPr="006B471B">
        <w:rPr>
          <w:rFonts w:ascii="Times New Roman" w:hAnsi="Times New Roman"/>
          <w:sz w:val="24"/>
          <w:szCs w:val="24"/>
        </w:rPr>
        <w:t xml:space="preserve"> гласуването </w:t>
      </w:r>
      <w:r>
        <w:rPr>
          <w:rFonts w:ascii="Times New Roman" w:hAnsi="Times New Roman"/>
          <w:sz w:val="24"/>
          <w:szCs w:val="24"/>
        </w:rPr>
        <w:t xml:space="preserve">ако продължи след </w:t>
      </w:r>
      <w:r w:rsidRPr="00A76A3F">
        <w:rPr>
          <w:rFonts w:ascii="Times New Roman" w:hAnsi="Times New Roman"/>
          <w:sz w:val="24"/>
          <w:szCs w:val="24"/>
          <w:lang w:val="ru-RU"/>
        </w:rPr>
        <w:t>20</w:t>
      </w:r>
      <w:r w:rsidRPr="006B471B">
        <w:rPr>
          <w:rFonts w:ascii="Times New Roman" w:hAnsi="Times New Roman"/>
          <w:sz w:val="24"/>
          <w:szCs w:val="24"/>
        </w:rPr>
        <w:t>.00ч.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4.За обработка и отговори на получените жалби, сигнали и</w:t>
      </w:r>
      <w:r>
        <w:rPr>
          <w:rFonts w:ascii="Times New Roman" w:hAnsi="Times New Roman"/>
          <w:sz w:val="24"/>
          <w:szCs w:val="24"/>
        </w:rPr>
        <w:t xml:space="preserve"> предложения се създава група „</w:t>
      </w:r>
      <w:r w:rsidRPr="006B471B">
        <w:rPr>
          <w:rFonts w:ascii="Times New Roman" w:hAnsi="Times New Roman"/>
          <w:sz w:val="24"/>
          <w:szCs w:val="24"/>
        </w:rPr>
        <w:t>ЖАЛБИ“  в състав:</w:t>
      </w:r>
    </w:p>
    <w:p w:rsidR="006E0C93" w:rsidRPr="00C733C7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1</w:t>
      </w:r>
      <w:r w:rsidR="00C733C7">
        <w:rPr>
          <w:rFonts w:ascii="Times New Roman" w:hAnsi="Times New Roman"/>
          <w:sz w:val="24"/>
          <w:szCs w:val="24"/>
        </w:rPr>
        <w:t>. Димитър Събев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2. </w:t>
      </w:r>
      <w:r w:rsidR="00C733C7">
        <w:rPr>
          <w:rFonts w:ascii="Times New Roman" w:hAnsi="Times New Roman"/>
          <w:sz w:val="24"/>
          <w:szCs w:val="24"/>
        </w:rPr>
        <w:t>Магдалена Димитрова</w:t>
      </w:r>
    </w:p>
    <w:p w:rsidR="006E0C93" w:rsidRPr="006B471B" w:rsidRDefault="00D26D55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733C7">
        <w:rPr>
          <w:rFonts w:ascii="Times New Roman" w:hAnsi="Times New Roman"/>
          <w:sz w:val="24"/>
          <w:szCs w:val="24"/>
        </w:rPr>
        <w:t>Елена Иванова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Информацията  от и чрез СИК до ОИК</w:t>
      </w:r>
      <w:r>
        <w:rPr>
          <w:rFonts w:ascii="Times New Roman" w:hAnsi="Times New Roman"/>
          <w:sz w:val="24"/>
          <w:szCs w:val="24"/>
        </w:rPr>
        <w:t>-Тунджа</w:t>
      </w:r>
      <w:r w:rsidRPr="006B471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 получава на следни</w:t>
      </w:r>
      <w:r w:rsidR="00022D84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телефон</w:t>
      </w:r>
      <w:r w:rsidR="00022D84">
        <w:rPr>
          <w:rFonts w:ascii="Times New Roman" w:hAnsi="Times New Roman"/>
          <w:sz w:val="24"/>
          <w:szCs w:val="24"/>
        </w:rPr>
        <w:t>и</w:t>
      </w:r>
      <w:r w:rsidRPr="006B471B">
        <w:rPr>
          <w:rFonts w:ascii="Times New Roman" w:hAnsi="Times New Roman"/>
          <w:sz w:val="24"/>
          <w:szCs w:val="24"/>
        </w:rPr>
        <w:t xml:space="preserve">: </w:t>
      </w:r>
      <w:r w:rsidR="00C733C7" w:rsidRPr="007409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046/661587, 046/684304</w:t>
      </w:r>
      <w:r>
        <w:rPr>
          <w:rFonts w:ascii="Times New Roman" w:hAnsi="Times New Roman"/>
          <w:sz w:val="24"/>
          <w:szCs w:val="24"/>
        </w:rPr>
        <w:t>.</w:t>
      </w:r>
    </w:p>
    <w:p w:rsidR="006E0C93" w:rsidRPr="006B471B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Сигналът или жалбата може да бъде </w:t>
      </w:r>
      <w:proofErr w:type="spellStart"/>
      <w:r w:rsidRPr="006B471B">
        <w:rPr>
          <w:rFonts w:ascii="Times New Roman" w:hAnsi="Times New Roman"/>
          <w:sz w:val="24"/>
          <w:szCs w:val="24"/>
        </w:rPr>
        <w:t>писменна</w:t>
      </w:r>
      <w:proofErr w:type="spellEnd"/>
      <w:r w:rsidRPr="006B471B">
        <w:rPr>
          <w:rFonts w:ascii="Times New Roman" w:hAnsi="Times New Roman"/>
          <w:sz w:val="24"/>
          <w:szCs w:val="24"/>
        </w:rPr>
        <w:t xml:space="preserve"> или устна форма.</w:t>
      </w:r>
    </w:p>
    <w:p w:rsidR="006E0C93" w:rsidRDefault="006E0C93" w:rsidP="006E0C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Всички жалби и сигнали се завеждат в регистър жалби.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C93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ab/>
        <w:t>5. ОИК – Тунджа определя с</w:t>
      </w:r>
      <w:r>
        <w:rPr>
          <w:rFonts w:ascii="Times New Roman" w:hAnsi="Times New Roman"/>
          <w:sz w:val="24"/>
          <w:szCs w:val="24"/>
        </w:rPr>
        <w:t xml:space="preserve">ледните членове за приемане от </w:t>
      </w:r>
      <w:r w:rsidRPr="006B471B">
        <w:rPr>
          <w:rFonts w:ascii="Times New Roman" w:hAnsi="Times New Roman"/>
          <w:sz w:val="24"/>
          <w:szCs w:val="24"/>
        </w:rPr>
        <w:t xml:space="preserve">СИК на протоколите с резултатите от гласуването и избирателните списъци след приключване на гласуването, както следва : 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B471B">
        <w:rPr>
          <w:rFonts w:ascii="Times New Roman" w:hAnsi="Times New Roman"/>
          <w:b/>
          <w:sz w:val="24"/>
          <w:szCs w:val="24"/>
        </w:rPr>
        <w:t>І.Първа</w:t>
      </w:r>
      <w:proofErr w:type="spellEnd"/>
      <w:r w:rsidRPr="006B471B">
        <w:rPr>
          <w:rFonts w:ascii="Times New Roman" w:hAnsi="Times New Roman"/>
          <w:b/>
          <w:sz w:val="24"/>
          <w:szCs w:val="24"/>
        </w:rPr>
        <w:t xml:space="preserve"> контрола :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>1</w:t>
      </w:r>
      <w:r w:rsidR="00C733C7">
        <w:rPr>
          <w:rFonts w:ascii="Times New Roman" w:hAnsi="Times New Roman"/>
          <w:sz w:val="24"/>
          <w:szCs w:val="24"/>
        </w:rPr>
        <w:t>. Димитър Събев</w:t>
      </w:r>
    </w:p>
    <w:p w:rsidR="006E0C93" w:rsidRDefault="006E0C93" w:rsidP="006E0C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B471B">
        <w:rPr>
          <w:rFonts w:ascii="Times New Roman" w:hAnsi="Times New Roman"/>
          <w:b/>
          <w:sz w:val="24"/>
          <w:szCs w:val="24"/>
        </w:rPr>
        <w:t>ІІ.Втора</w:t>
      </w:r>
      <w:proofErr w:type="spellEnd"/>
      <w:r w:rsidRPr="006B471B">
        <w:rPr>
          <w:rFonts w:ascii="Times New Roman" w:hAnsi="Times New Roman"/>
          <w:b/>
          <w:sz w:val="24"/>
          <w:szCs w:val="24"/>
        </w:rPr>
        <w:t xml:space="preserve"> контрола:</w:t>
      </w:r>
    </w:p>
    <w:p w:rsidR="006E0C93" w:rsidRPr="00C733C7" w:rsidRDefault="00C733C7" w:rsidP="00C733C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Лавчиева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-Михалева</w:t>
      </w: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E0C93" w:rsidRPr="006B471B" w:rsidRDefault="006E0C93" w:rsidP="006E0C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B471B">
        <w:rPr>
          <w:rFonts w:ascii="Times New Roman" w:hAnsi="Times New Roman"/>
          <w:b/>
          <w:sz w:val="24"/>
          <w:szCs w:val="24"/>
        </w:rPr>
        <w:t>ІІІ.Трета</w:t>
      </w:r>
      <w:proofErr w:type="spellEnd"/>
      <w:r w:rsidRPr="006B471B">
        <w:rPr>
          <w:rFonts w:ascii="Times New Roman" w:hAnsi="Times New Roman"/>
          <w:b/>
          <w:sz w:val="24"/>
          <w:szCs w:val="24"/>
        </w:rPr>
        <w:t xml:space="preserve"> контрола:</w:t>
      </w:r>
    </w:p>
    <w:p w:rsidR="006E0C93" w:rsidRPr="00C733C7" w:rsidRDefault="00C733C7" w:rsidP="00C733C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Дилиян</w:t>
      </w:r>
      <w:proofErr w:type="spellEnd"/>
      <w:r>
        <w:rPr>
          <w:rFonts w:ascii="Times New Roman" w:hAnsi="Times New Roman"/>
          <w:sz w:val="24"/>
          <w:szCs w:val="24"/>
        </w:rPr>
        <w:t xml:space="preserve"> Царев</w:t>
      </w:r>
    </w:p>
    <w:p w:rsidR="006E0C93" w:rsidRPr="00C733C7" w:rsidRDefault="00C733C7" w:rsidP="00C733C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Живко Тодоров</w:t>
      </w:r>
    </w:p>
    <w:p w:rsidR="006E0C93" w:rsidRPr="006B471B" w:rsidRDefault="006E0C93" w:rsidP="006E0C9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6E0C93" w:rsidRPr="00A76A3F" w:rsidRDefault="00D26D55" w:rsidP="006E0C93">
      <w:pPr>
        <w:pBdr>
          <w:bottom w:val="single" w:sz="4" w:space="0" w:color="auto"/>
        </w:pBd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Силвия Атанасова</w:t>
      </w:r>
    </w:p>
    <w:p w:rsidR="006E0C93" w:rsidRPr="006B471B" w:rsidRDefault="006E0C93" w:rsidP="006E0C93">
      <w:pPr>
        <w:jc w:val="both"/>
        <w:rPr>
          <w:rFonts w:ascii="Times New Roman" w:hAnsi="Times New Roman"/>
          <w:i/>
          <w:sz w:val="24"/>
          <w:szCs w:val="24"/>
        </w:rPr>
      </w:pPr>
      <w:r w:rsidRPr="006B471B">
        <w:rPr>
          <w:rFonts w:ascii="Times New Roman" w:hAnsi="Times New Roman"/>
          <w:i/>
          <w:sz w:val="24"/>
          <w:szCs w:val="24"/>
        </w:rPr>
        <w:t>Председател на ОИК</w:t>
      </w:r>
    </w:p>
    <w:p w:rsidR="006E0C93" w:rsidRPr="006B471B" w:rsidRDefault="006E0C93" w:rsidP="006E0C93">
      <w:pPr>
        <w:jc w:val="both"/>
        <w:rPr>
          <w:rFonts w:ascii="Times New Roman" w:hAnsi="Times New Roman"/>
          <w:i/>
          <w:sz w:val="24"/>
          <w:szCs w:val="24"/>
        </w:rPr>
      </w:pPr>
      <w:r w:rsidRPr="006B471B">
        <w:rPr>
          <w:rFonts w:ascii="Times New Roman" w:hAnsi="Times New Roman"/>
          <w:i/>
          <w:sz w:val="24"/>
          <w:szCs w:val="24"/>
        </w:rPr>
        <w:t>Тунджа</w:t>
      </w:r>
    </w:p>
    <w:p w:rsidR="006E0C93" w:rsidRPr="006B471B" w:rsidRDefault="006E0C93" w:rsidP="006E0C93">
      <w:pPr>
        <w:jc w:val="both"/>
        <w:rPr>
          <w:rFonts w:ascii="Times New Roman" w:hAnsi="Times New Roman"/>
          <w:sz w:val="24"/>
          <w:szCs w:val="24"/>
        </w:rPr>
      </w:pPr>
    </w:p>
    <w:p w:rsidR="006E0C93" w:rsidRPr="006B471B" w:rsidRDefault="006E0C93" w:rsidP="006E0C93">
      <w:pPr>
        <w:jc w:val="both"/>
        <w:rPr>
          <w:rFonts w:ascii="Times New Roman" w:hAnsi="Times New Roman"/>
          <w:b/>
          <w:sz w:val="24"/>
          <w:szCs w:val="24"/>
        </w:rPr>
      </w:pPr>
      <w:r w:rsidRPr="006B471B">
        <w:rPr>
          <w:rFonts w:ascii="Times New Roman" w:hAnsi="Times New Roman"/>
          <w:sz w:val="24"/>
          <w:szCs w:val="24"/>
        </w:rPr>
        <w:t xml:space="preserve"> </w:t>
      </w:r>
      <w:r w:rsidR="00D26D55">
        <w:rPr>
          <w:rFonts w:ascii="Times New Roman" w:hAnsi="Times New Roman"/>
          <w:b/>
          <w:sz w:val="24"/>
          <w:szCs w:val="24"/>
        </w:rPr>
        <w:t>Биляна Кавалджиева</w:t>
      </w:r>
    </w:p>
    <w:p w:rsidR="006E0C93" w:rsidRPr="006B471B" w:rsidRDefault="006E0C93" w:rsidP="006E0C93">
      <w:pPr>
        <w:jc w:val="both"/>
        <w:rPr>
          <w:rFonts w:ascii="Times New Roman" w:hAnsi="Times New Roman"/>
          <w:i/>
          <w:sz w:val="24"/>
          <w:szCs w:val="24"/>
        </w:rPr>
      </w:pPr>
      <w:r w:rsidRPr="006B471B">
        <w:rPr>
          <w:rFonts w:ascii="Times New Roman" w:hAnsi="Times New Roman"/>
          <w:i/>
          <w:sz w:val="24"/>
          <w:szCs w:val="24"/>
        </w:rPr>
        <w:t>Секретар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B471B">
        <w:rPr>
          <w:rFonts w:ascii="Times New Roman" w:hAnsi="Times New Roman"/>
          <w:i/>
          <w:sz w:val="24"/>
          <w:szCs w:val="24"/>
        </w:rPr>
        <w:t>на ОИК</w:t>
      </w:r>
    </w:p>
    <w:p w:rsidR="006E0C93" w:rsidRPr="006B471B" w:rsidRDefault="006E0C93" w:rsidP="006E0C93">
      <w:pPr>
        <w:jc w:val="both"/>
        <w:rPr>
          <w:rFonts w:ascii="Times New Roman" w:hAnsi="Times New Roman"/>
          <w:i/>
          <w:sz w:val="24"/>
          <w:szCs w:val="24"/>
        </w:rPr>
      </w:pPr>
      <w:r w:rsidRPr="006B471B">
        <w:rPr>
          <w:rFonts w:ascii="Times New Roman" w:hAnsi="Times New Roman"/>
          <w:i/>
          <w:sz w:val="24"/>
          <w:szCs w:val="24"/>
        </w:rPr>
        <w:t>Тунджа</w:t>
      </w:r>
    </w:p>
    <w:p w:rsidR="007C7492" w:rsidRDefault="007C7492"/>
    <w:sectPr w:rsidR="007C7492" w:rsidSect="006C64C8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EE" w:rsidRDefault="002469EE">
      <w:pPr>
        <w:spacing w:after="0" w:line="240" w:lineRule="auto"/>
      </w:pPr>
      <w:r>
        <w:separator/>
      </w:r>
    </w:p>
  </w:endnote>
  <w:endnote w:type="continuationSeparator" w:id="0">
    <w:p w:rsidR="002469EE" w:rsidRDefault="0024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24" w:rsidRDefault="006E0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33C7">
      <w:rPr>
        <w:noProof/>
      </w:rPr>
      <w:t>2</w:t>
    </w:r>
    <w:r>
      <w:fldChar w:fldCharType="end"/>
    </w:r>
  </w:p>
  <w:p w:rsidR="00413E29" w:rsidRDefault="002469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EE" w:rsidRDefault="002469EE">
      <w:pPr>
        <w:spacing w:after="0" w:line="240" w:lineRule="auto"/>
      </w:pPr>
      <w:r>
        <w:separator/>
      </w:r>
    </w:p>
  </w:footnote>
  <w:footnote w:type="continuationSeparator" w:id="0">
    <w:p w:rsidR="002469EE" w:rsidRDefault="0024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1702F"/>
    <w:multiLevelType w:val="hybridMultilevel"/>
    <w:tmpl w:val="6D446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97870"/>
    <w:multiLevelType w:val="hybridMultilevel"/>
    <w:tmpl w:val="5ACA9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3"/>
    <w:rsid w:val="00022D84"/>
    <w:rsid w:val="00053168"/>
    <w:rsid w:val="000C773A"/>
    <w:rsid w:val="002469EE"/>
    <w:rsid w:val="003F6EA1"/>
    <w:rsid w:val="006E0C93"/>
    <w:rsid w:val="007C7492"/>
    <w:rsid w:val="00A52760"/>
    <w:rsid w:val="00B27AC9"/>
    <w:rsid w:val="00C733C7"/>
    <w:rsid w:val="00D26D55"/>
    <w:rsid w:val="00D3391B"/>
    <w:rsid w:val="00D46008"/>
    <w:rsid w:val="00E52A7C"/>
    <w:rsid w:val="00E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F6DC6-3872-4728-8497-60C58F9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0C93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6E0C9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7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6902-07C7-4EDA-B78C-059C51CE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9</cp:revision>
  <dcterms:created xsi:type="dcterms:W3CDTF">2020-09-21T12:29:00Z</dcterms:created>
  <dcterms:modified xsi:type="dcterms:W3CDTF">2020-09-24T09:53:00Z</dcterms:modified>
</cp:coreProperties>
</file>