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244D96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 Р О Т О К О Л</w:t>
      </w:r>
    </w:p>
    <w:p w:rsidR="00D66196" w:rsidRPr="00C24E74" w:rsidRDefault="00D66196" w:rsidP="00C24E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397F43">
        <w:rPr>
          <w:rFonts w:ascii="Times New Roman" w:eastAsia="Calibri" w:hAnsi="Times New Roman" w:cs="Times New Roman"/>
          <w:sz w:val="24"/>
          <w:szCs w:val="24"/>
          <w:lang w:eastAsia="bg-BG"/>
        </w:rPr>
        <w:t>41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26</w:t>
      </w:r>
      <w:r w:rsidRPr="00244D9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август 2020 г.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A7672A" w:rsidRDefault="00D66196" w:rsidP="00A7672A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>1. Проект</w:t>
      </w:r>
      <w:r>
        <w:rPr>
          <w:rFonts w:ascii="Times New Roman" w:hAnsi="Times New Roman" w:cs="Times New Roman"/>
          <w:sz w:val="24"/>
          <w:szCs w:val="24"/>
        </w:rPr>
        <w:t xml:space="preserve"> на решение</w:t>
      </w:r>
      <w:r w:rsidRPr="00244D96">
        <w:rPr>
          <w:rFonts w:ascii="Times New Roman" w:hAnsi="Times New Roman" w:cs="Times New Roman"/>
          <w:sz w:val="24"/>
          <w:szCs w:val="24"/>
        </w:rPr>
        <w:t xml:space="preserve"> за </w:t>
      </w:r>
      <w:r w:rsidRPr="00A7672A">
        <w:rPr>
          <w:rFonts w:ascii="Times New Roman" w:hAnsi="Times New Roman" w:cs="Times New Roman"/>
          <w:sz w:val="24"/>
          <w:szCs w:val="24"/>
        </w:rPr>
        <w:t xml:space="preserve">назначаване на СИК и утвърждаване на списъците на резервните членове на СИК за произвеждане на нов избор на кмет на кметство с. </w:t>
      </w:r>
      <w:proofErr w:type="spellStart"/>
      <w:r w:rsidRPr="00A7672A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A7672A">
        <w:rPr>
          <w:rFonts w:ascii="Times New Roman" w:hAnsi="Times New Roman" w:cs="Times New Roman"/>
          <w:sz w:val="24"/>
          <w:szCs w:val="24"/>
        </w:rPr>
        <w:t xml:space="preserve">, община Тунджа, </w:t>
      </w:r>
      <w:proofErr w:type="spellStart"/>
      <w:r w:rsidRPr="00A7672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A7672A">
        <w:rPr>
          <w:rFonts w:ascii="Times New Roman" w:hAnsi="Times New Roman" w:cs="Times New Roman"/>
          <w:sz w:val="24"/>
          <w:szCs w:val="24"/>
        </w:rPr>
        <w:t>. Ямбол, насрочен на 27.09.2020 г.</w:t>
      </w:r>
    </w:p>
    <w:p w:rsidR="00D66196" w:rsidRPr="00244D96" w:rsidRDefault="00D66196" w:rsidP="00D6619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Докладва: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Силвия Михалева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2. Разни</w:t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Докладва: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Дил</w:t>
      </w:r>
      <w:r w:rsidR="00397F43">
        <w:rPr>
          <w:rFonts w:ascii="Times New Roman" w:eastAsia="Calibri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ян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ПРИСЪСТВАТ: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Живко Тодоров, Живка Колева, Нели Стоянова,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Димитър Събев и Ирина </w:t>
      </w:r>
      <w:proofErr w:type="spellStart"/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Найкова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– 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Симеонов </w:t>
      </w:r>
      <w:proofErr w:type="spellStart"/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Симеонов</w:t>
      </w:r>
      <w:proofErr w:type="spellEnd"/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бе открито в 13:0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ч. и председателствано от Силвия Атанасова –председател на комисията.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D66196" w:rsidRDefault="00D66196" w:rsidP="00D66196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hAnsi="Times New Roman" w:cs="Times New Roman"/>
          <w:sz w:val="24"/>
          <w:szCs w:val="24"/>
        </w:rPr>
        <w:t xml:space="preserve">ПРЕДСЕДАТЕЛ СИЛВИЯ АТАНАСОВА: Добър ден, колеги. В залата </w:t>
      </w:r>
      <w:r w:rsidR="00B77535" w:rsidRPr="00B77535">
        <w:rPr>
          <w:rFonts w:ascii="Times New Roman" w:hAnsi="Times New Roman" w:cs="Times New Roman"/>
          <w:sz w:val="24"/>
          <w:szCs w:val="24"/>
        </w:rPr>
        <w:t>присъстват 12</w:t>
      </w:r>
      <w:r w:rsidRPr="00244D96">
        <w:rPr>
          <w:rFonts w:ascii="Times New Roman" w:hAnsi="Times New Roman" w:cs="Times New Roman"/>
          <w:sz w:val="24"/>
          <w:szCs w:val="24"/>
        </w:rPr>
        <w:t xml:space="preserve"> членове на комисията, имаме кворум, откривам заседанието. За днешното заседание предлагам гласуването да бъде отчитано от колегата Живко Тодоров, за протоколиране предлагам колегата Силвия Михалева</w:t>
      </w:r>
      <w:r w:rsidRPr="00D66196">
        <w:rPr>
          <w:rFonts w:ascii="Times New Roman" w:hAnsi="Times New Roman" w:cs="Times New Roman"/>
          <w:sz w:val="24"/>
          <w:szCs w:val="24"/>
        </w:rPr>
        <w:t>.</w:t>
      </w:r>
      <w:r w:rsidRPr="00244D96">
        <w:rPr>
          <w:rFonts w:ascii="Times New Roman" w:hAnsi="Times New Roman" w:cs="Times New Roman"/>
          <w:sz w:val="24"/>
          <w:szCs w:val="24"/>
        </w:rPr>
        <w:t xml:space="preserve"> Предлагам Ви следния дневен ред:</w:t>
      </w:r>
      <w:r w:rsidRPr="00D66196">
        <w:rPr>
          <w:rFonts w:ascii="Times New Roman" w:hAnsi="Times New Roman" w:cs="Times New Roman"/>
          <w:sz w:val="24"/>
          <w:szCs w:val="24"/>
        </w:rPr>
        <w:t xml:space="preserve"> </w:t>
      </w:r>
      <w:r w:rsidRPr="00244D96">
        <w:rPr>
          <w:rFonts w:ascii="Times New Roman" w:hAnsi="Times New Roman" w:cs="Times New Roman"/>
          <w:sz w:val="24"/>
          <w:szCs w:val="24"/>
        </w:rPr>
        <w:t>1. Проект</w:t>
      </w:r>
      <w:r>
        <w:rPr>
          <w:rFonts w:ascii="Times New Roman" w:hAnsi="Times New Roman" w:cs="Times New Roman"/>
          <w:sz w:val="24"/>
          <w:szCs w:val="24"/>
        </w:rPr>
        <w:t xml:space="preserve"> на решение</w:t>
      </w:r>
      <w:r w:rsidRPr="00244D96">
        <w:rPr>
          <w:rFonts w:ascii="Times New Roman" w:hAnsi="Times New Roman" w:cs="Times New Roman"/>
          <w:sz w:val="24"/>
          <w:szCs w:val="24"/>
        </w:rPr>
        <w:t xml:space="preserve"> за </w:t>
      </w:r>
      <w:r w:rsidRPr="00D66196">
        <w:rPr>
          <w:rFonts w:ascii="Times New Roman" w:hAnsi="Times New Roman" w:cs="Times New Roman"/>
          <w:sz w:val="24"/>
          <w:szCs w:val="24"/>
        </w:rPr>
        <w:t>н</w:t>
      </w:r>
      <w:r w:rsidRPr="00DC0426">
        <w:rPr>
          <w:rFonts w:ascii="Times New Roman" w:hAnsi="Times New Roman" w:cs="Times New Roman"/>
          <w:sz w:val="24"/>
          <w:szCs w:val="24"/>
        </w:rPr>
        <w:t>азначаване на СИК и утвърждаване на списъците на резервните членове на СИК за произвеждане на нов избор н</w:t>
      </w:r>
      <w:r w:rsidRPr="00D66196">
        <w:rPr>
          <w:rFonts w:ascii="Times New Roman" w:hAnsi="Times New Roman" w:cs="Times New Roman"/>
          <w:sz w:val="24"/>
          <w:szCs w:val="24"/>
        </w:rPr>
        <w:t xml:space="preserve">а кмет на кметство с. </w:t>
      </w:r>
      <w:proofErr w:type="spellStart"/>
      <w:r w:rsidRPr="00D66196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DC0426">
        <w:rPr>
          <w:rFonts w:ascii="Times New Roman" w:hAnsi="Times New Roman" w:cs="Times New Roman"/>
          <w:sz w:val="24"/>
          <w:szCs w:val="24"/>
        </w:rPr>
        <w:t>, община Ту</w:t>
      </w:r>
      <w:r w:rsidRPr="00D66196">
        <w:rPr>
          <w:rFonts w:ascii="Times New Roman" w:hAnsi="Times New Roman" w:cs="Times New Roman"/>
          <w:sz w:val="24"/>
          <w:szCs w:val="24"/>
        </w:rPr>
        <w:t xml:space="preserve">нджа, </w:t>
      </w:r>
      <w:proofErr w:type="spellStart"/>
      <w:r w:rsidRPr="00D6619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66196">
        <w:rPr>
          <w:rFonts w:ascii="Times New Roman" w:hAnsi="Times New Roman" w:cs="Times New Roman"/>
          <w:sz w:val="24"/>
          <w:szCs w:val="24"/>
        </w:rPr>
        <w:t>. Ямбол, насрочен на 27.09.2020 г. 2. Разни.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244D96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„За; Силвия Атанасова, Росица </w:t>
      </w:r>
      <w:proofErr w:type="spellStart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, Магдалена Димитрова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Кавалджиева, Силвия Михалева, Елена Иванова, Живко Тодоров, Живка Коле</w:t>
      </w:r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</w:t>
      </w:r>
      <w:proofErr w:type="spellStart"/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Димитър Събев и Ирина </w:t>
      </w:r>
      <w:proofErr w:type="spellStart"/>
      <w:r w:rsidR="00B77535">
        <w:rPr>
          <w:rFonts w:ascii="Times New Roman" w:eastAsia="Calibri" w:hAnsi="Times New Roman" w:cs="Times New Roman"/>
          <w:sz w:val="24"/>
          <w:szCs w:val="24"/>
          <w:lang w:eastAsia="bg-BG"/>
        </w:rPr>
        <w:t>Найкова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</w:t>
      </w:r>
      <w:proofErr w:type="spellEnd"/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“ – няма. </w:t>
      </w:r>
    </w:p>
    <w:p w:rsidR="00D66196" w:rsidRPr="00244D96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D66196" w:rsidRPr="00D661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ab/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ПРЕДСЕДАТЕЛ СИЛВИЯ АТАНАСОВА: Преминаваме към първа точка от дневния ред </w:t>
      </w:r>
      <w:r w:rsidRPr="00244D96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на решение</w:t>
      </w:r>
      <w:r w:rsidRPr="00244D96">
        <w:rPr>
          <w:rFonts w:ascii="Times New Roman" w:hAnsi="Times New Roman" w:cs="Times New Roman"/>
          <w:sz w:val="24"/>
          <w:szCs w:val="24"/>
        </w:rPr>
        <w:t xml:space="preserve"> за </w:t>
      </w:r>
      <w:r w:rsidRPr="00D66196">
        <w:rPr>
          <w:rFonts w:ascii="Times New Roman" w:hAnsi="Times New Roman" w:cs="Times New Roman"/>
          <w:sz w:val="24"/>
          <w:szCs w:val="24"/>
        </w:rPr>
        <w:t>н</w:t>
      </w:r>
      <w:r w:rsidRPr="00DC0426">
        <w:rPr>
          <w:rFonts w:ascii="Times New Roman" w:hAnsi="Times New Roman" w:cs="Times New Roman"/>
          <w:sz w:val="24"/>
          <w:szCs w:val="24"/>
        </w:rPr>
        <w:t>азначаване на СИК и утвърждаване на списъците на резервните членове на СИК за произвеждане на нов избор н</w:t>
      </w:r>
      <w:r w:rsidRPr="00D66196">
        <w:rPr>
          <w:rFonts w:ascii="Times New Roman" w:hAnsi="Times New Roman" w:cs="Times New Roman"/>
          <w:sz w:val="24"/>
          <w:szCs w:val="24"/>
        </w:rPr>
        <w:t xml:space="preserve">а кмет на кметство с. </w:t>
      </w:r>
      <w:proofErr w:type="spellStart"/>
      <w:r w:rsidRPr="00D66196">
        <w:rPr>
          <w:rFonts w:ascii="Times New Roman" w:hAnsi="Times New Roman" w:cs="Times New Roman"/>
          <w:sz w:val="24"/>
          <w:szCs w:val="24"/>
        </w:rPr>
        <w:t>Teнево</w:t>
      </w:r>
      <w:proofErr w:type="spellEnd"/>
      <w:r w:rsidRPr="00DC0426">
        <w:rPr>
          <w:rFonts w:ascii="Times New Roman" w:hAnsi="Times New Roman" w:cs="Times New Roman"/>
          <w:sz w:val="24"/>
          <w:szCs w:val="24"/>
        </w:rPr>
        <w:t>, община Ту</w:t>
      </w:r>
      <w:r w:rsidRPr="00D66196">
        <w:rPr>
          <w:rFonts w:ascii="Times New Roman" w:hAnsi="Times New Roman" w:cs="Times New Roman"/>
          <w:sz w:val="24"/>
          <w:szCs w:val="24"/>
        </w:rPr>
        <w:t xml:space="preserve">нджа, </w:t>
      </w:r>
      <w:proofErr w:type="spellStart"/>
      <w:r w:rsidRPr="00D6619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D66196">
        <w:rPr>
          <w:rFonts w:ascii="Times New Roman" w:hAnsi="Times New Roman" w:cs="Times New Roman"/>
          <w:sz w:val="24"/>
          <w:szCs w:val="24"/>
        </w:rPr>
        <w:t>. Ямбол, насрочен на 27.09.2020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</w:rPr>
        <w:t xml:space="preserve">Докладчикът, </w:t>
      </w:r>
      <w:r>
        <w:rPr>
          <w:rFonts w:ascii="Times New Roman" w:eastAsia="Calibri" w:hAnsi="Times New Roman" w:cs="Times New Roman"/>
          <w:sz w:val="24"/>
          <w:szCs w:val="24"/>
        </w:rPr>
        <w:t>Силвия Михалева</w:t>
      </w:r>
      <w:r w:rsidRPr="00244D96">
        <w:rPr>
          <w:rFonts w:ascii="Times New Roman" w:eastAsia="Calibri" w:hAnsi="Times New Roman" w:cs="Times New Roman"/>
          <w:sz w:val="24"/>
          <w:szCs w:val="24"/>
        </w:rPr>
        <w:t>, заповядайте.</w:t>
      </w:r>
    </w:p>
    <w:p w:rsidR="00B77535" w:rsidRPr="007B5E82" w:rsidRDefault="00D66196" w:rsidP="007B5E82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МИХАЛЕВА</w:t>
      </w:r>
      <w:r w:rsidRPr="00D66196">
        <w:rPr>
          <w:rFonts w:ascii="Times New Roman" w:hAnsi="Times New Roman" w:cs="Times New Roman"/>
          <w:sz w:val="24"/>
          <w:szCs w:val="24"/>
        </w:rPr>
        <w:t xml:space="preserve">: </w:t>
      </w:r>
      <w:r w:rsidRPr="007B5E82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  <w:r w:rsidR="00B77535" w:rsidRPr="007B5E82">
        <w:rPr>
          <w:rFonts w:ascii="Times New Roman" w:hAnsi="Times New Roman" w:cs="Times New Roman"/>
          <w:sz w:val="24"/>
          <w:szCs w:val="24"/>
        </w:rPr>
        <w:t>постъпило е писмо от  кмета на Община Тунджа от 25.08.2020 г., заведено в ОИК Тунджа с вх. № 235 от 25.08.2020 г. Към писмото на основание чл. 91, ал. 8 от ИК са представени: Писмено предложение от кмет на община Тунджа за състава на СИК; Предложенията на партиите и коалициите за състава на СИК; Заверени  копия на  удостоверенията за  актуално правно състояние на партията; Заверени копия от пълномощните на представляващите съответната партия; Протокол от проведените консултации с представителите на партиите и коалициите подписани от участниците в консултациите; Копия от съобщението  за провеждане на консултациите и начина на оповестяване. При консултациите е постигнато съгласие за разпределението на ръководните места и членовете в СИК между всички присъствали упълномощени представители на парламентарно представените партии и коалиции.</w:t>
      </w:r>
    </w:p>
    <w:p w:rsidR="00B77535" w:rsidRPr="007B5E82" w:rsidRDefault="00B77535" w:rsidP="007B5E82">
      <w:p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82">
        <w:rPr>
          <w:rFonts w:ascii="Times New Roman" w:hAnsi="Times New Roman" w:cs="Times New Roman"/>
          <w:sz w:val="24"/>
          <w:szCs w:val="24"/>
        </w:rPr>
        <w:t xml:space="preserve">На основание чл. 87, ал. 1, т. 5, във </w:t>
      </w:r>
      <w:proofErr w:type="spellStart"/>
      <w:r w:rsidRPr="007B5E8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B5E82">
        <w:rPr>
          <w:rFonts w:ascii="Times New Roman" w:hAnsi="Times New Roman" w:cs="Times New Roman"/>
          <w:sz w:val="24"/>
          <w:szCs w:val="24"/>
        </w:rPr>
        <w:t xml:space="preserve">. с чл. 91, ал. 11 от Изборния кодекс и </w:t>
      </w:r>
      <w:hyperlink r:id="rId5" w:tgtFrame="_blank" w:history="1">
        <w:r w:rsidRPr="007B5E82">
          <w:rPr>
            <w:rFonts w:ascii="Times New Roman" w:hAnsi="Times New Roman" w:cs="Times New Roman"/>
            <w:sz w:val="24"/>
            <w:szCs w:val="24"/>
          </w:rPr>
          <w:t>Решение № 1847-МИ от 28.07.2020 г.</w:t>
        </w:r>
      </w:hyperlink>
      <w:r w:rsidRPr="007B5E82">
        <w:rPr>
          <w:rFonts w:ascii="Times New Roman" w:hAnsi="Times New Roman" w:cs="Times New Roman"/>
          <w:sz w:val="24"/>
          <w:szCs w:val="24"/>
        </w:rPr>
        <w:t xml:space="preserve"> на ЦИК, предлагам Общинска избирателна комисия в община Тунджа, област Ямбол да вземе следното решение:</w:t>
      </w:r>
    </w:p>
    <w:p w:rsidR="00B77535" w:rsidRPr="00C24E74" w:rsidRDefault="00B77535" w:rsidP="00C24E74">
      <w:p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82">
        <w:rPr>
          <w:rFonts w:ascii="Times New Roman" w:hAnsi="Times New Roman" w:cs="Times New Roman"/>
          <w:sz w:val="24"/>
          <w:szCs w:val="24"/>
        </w:rPr>
        <w:t> </w:t>
      </w:r>
      <w:r w:rsidR="00C24E74">
        <w:rPr>
          <w:rFonts w:ascii="Times New Roman" w:hAnsi="Times New Roman" w:cs="Times New Roman"/>
          <w:sz w:val="24"/>
          <w:szCs w:val="24"/>
        </w:rPr>
        <w:tab/>
      </w:r>
      <w:r w:rsidRPr="007B5E82">
        <w:rPr>
          <w:rFonts w:ascii="Times New Roman" w:hAnsi="Times New Roman" w:cs="Times New Roman"/>
          <w:sz w:val="24"/>
          <w:szCs w:val="24"/>
        </w:rPr>
        <w:t xml:space="preserve">Назначава секционната избирателна комисия за произвеждане на нов избор за кмет на кметство с. Тенево, община Тунджа, област </w:t>
      </w:r>
      <w:proofErr w:type="spellStart"/>
      <w:r w:rsidRPr="007B5E82">
        <w:rPr>
          <w:rFonts w:ascii="Times New Roman" w:hAnsi="Times New Roman" w:cs="Times New Roman"/>
          <w:sz w:val="24"/>
          <w:szCs w:val="24"/>
        </w:rPr>
        <w:t>Ямбол,както</w:t>
      </w:r>
      <w:proofErr w:type="spellEnd"/>
      <w:r w:rsidRPr="007B5E82">
        <w:rPr>
          <w:rFonts w:ascii="Times New Roman" w:hAnsi="Times New Roman" w:cs="Times New Roman"/>
          <w:sz w:val="24"/>
          <w:szCs w:val="24"/>
        </w:rPr>
        <w:t xml:space="preserve"> следва: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610"/>
        <w:gridCol w:w="328"/>
        <w:gridCol w:w="3669"/>
        <w:gridCol w:w="2362"/>
      </w:tblGrid>
      <w:tr w:rsidR="00B77535" w:rsidRPr="00DC0426" w:rsidTr="003B3DA7"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B77535" w:rsidRPr="00DC0426" w:rsidTr="003B3DA7">
        <w:tc>
          <w:tcPr>
            <w:tcW w:w="109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333333"/>
                <w:sz w:val="21"/>
                <w:szCs w:val="21"/>
                <w:lang w:eastAsia="bg-BG"/>
              </w:rPr>
              <w:t>282500043</w:t>
            </w: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КРАСИМИР</w:t>
            </w: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А</w:t>
            </w: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ХРИСТОВА ВЕЛИКОВА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НАСКО СИМЕОНОВ РУСЕВ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ГАЛИНА МИТКОВА ИВАНОВА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КАМЕЛИЯ СЪБЕВА ЦОНЕВА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ИСУС АСЕНОВ </w:t>
            </w:r>
            <w:proofErr w:type="spellStart"/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АСЕНОВ</w:t>
            </w:r>
            <w:proofErr w:type="spellEnd"/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ИВАНКА ИВАНОВА ПЕТРОВА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ЙОРДАНКА ВАСИЛЕВА ИВАНОВА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КРАСИМИР ИВАНОВ ДИМИТРОВ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DC042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DC0426" w:rsidRDefault="00B77535" w:rsidP="003B3DA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Default="00B77535" w:rsidP="003B3DA7">
            <w:r w:rsidRPr="005D69F0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НЕЙКО КЪНЧЕВ КЪНЕВ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7B5E82" w:rsidRDefault="007B5E82" w:rsidP="00B77535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C24E74" w:rsidRDefault="00C24E74" w:rsidP="00B77535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600"/>
        <w:gridCol w:w="328"/>
        <w:gridCol w:w="3704"/>
        <w:gridCol w:w="2337"/>
      </w:tblGrid>
      <w:tr w:rsidR="00B77535" w:rsidRPr="00E654F6" w:rsidTr="003B3DA7"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 №</w:t>
            </w: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</w:tr>
      <w:tr w:rsidR="00B77535" w:rsidRPr="00E654F6" w:rsidTr="003B3DA7">
        <w:tc>
          <w:tcPr>
            <w:tcW w:w="109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28250004</w:t>
            </w:r>
            <w:r>
              <w:rPr>
                <w:rFonts w:ascii="&amp;quot" w:eastAsia="Times New Roman" w:hAnsi="&amp;quot" w:cs="Times New Roman"/>
                <w:b/>
                <w:bCs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СТАНКА ГЕОРГИЕВА ЧОЛАКОВА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C24E74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МАРИНКА </w:t>
            </w:r>
            <w:r w:rsidR="00B77535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МАРИНОВА ГОСПОДИНОВА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НАНКА ИВАНОВА ТОДОРОВА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ЙОРДАН МИТКОВ ДИМИТРОВ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ГАЛИН ИВАНОВ ИВАНОВ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РОСИЦА ВЪЛЧЕВА КАВАЛДЖИЕВА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ИВАН АЛЕКСАНДРОВ ЙОРДАНОВ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АТАНАС НАСКОВ РУСЕВ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  <w:tr w:rsidR="00B77535" w:rsidRPr="00E654F6" w:rsidTr="003B3DA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ТЕНЕВО</w:t>
            </w:r>
          </w:p>
        </w:tc>
        <w:tc>
          <w:tcPr>
            <w:tcW w:w="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4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МАРИЯ ДИМИТРОВА ПОПОВА</w:t>
            </w:r>
          </w:p>
        </w:tc>
        <w:tc>
          <w:tcPr>
            <w:tcW w:w="27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E654F6" w:rsidRDefault="00B77535" w:rsidP="003B3DA7">
            <w:pPr>
              <w:spacing w:after="150" w:line="240" w:lineRule="auto"/>
              <w:jc w:val="both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E654F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</w:tr>
    </w:tbl>
    <w:p w:rsidR="00B77535" w:rsidRPr="00DC0426" w:rsidRDefault="00B77535" w:rsidP="00B77535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</w:p>
    <w:p w:rsidR="00B77535" w:rsidRPr="00DC0426" w:rsidRDefault="00B77535" w:rsidP="00B77535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DC0426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2.Утвърждава списък на резервните членове на СИК, както следва: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</w:tr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ДИМИТРИН</w:t>
            </w:r>
            <w:r w:rsidRPr="00DC0426"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 xml:space="preserve">А </w:t>
            </w: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ТРАЙКОВА МАЛЧЕВА</w:t>
            </w:r>
          </w:p>
        </w:tc>
      </w:tr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МИЛЕНА ПЕТРОВА АНГЕЛОВА</w:t>
            </w:r>
          </w:p>
        </w:tc>
      </w:tr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7535" w:rsidRPr="00DC0426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НЕЛА ГЕОРГИЕВА МАРЧЕВА</w:t>
            </w:r>
          </w:p>
        </w:tc>
      </w:tr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77535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ГАЛИНА ГЕОРГИЕВА ДОБРЕВА</w:t>
            </w:r>
          </w:p>
        </w:tc>
      </w:tr>
      <w:tr w:rsidR="00B77535" w:rsidRPr="00DC0426" w:rsidTr="003B3DA7"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77535" w:rsidRDefault="00B77535" w:rsidP="003B3DA7">
            <w:pPr>
              <w:spacing w:after="150" w:line="240" w:lineRule="auto"/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&amp;quot" w:eastAsia="Times New Roman" w:hAnsi="&amp;quot" w:cs="Times New Roman"/>
                <w:color w:val="333333"/>
                <w:sz w:val="21"/>
                <w:szCs w:val="21"/>
                <w:lang w:eastAsia="bg-BG"/>
              </w:rPr>
              <w:t>ЕЛЕНКА СТАМАТОВА РУСЕВА</w:t>
            </w:r>
          </w:p>
        </w:tc>
      </w:tr>
    </w:tbl>
    <w:p w:rsidR="00C24E74" w:rsidRPr="00DC0426" w:rsidRDefault="00B77535" w:rsidP="00B77535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</w:pPr>
      <w:r w:rsidRPr="00DC0426">
        <w:rPr>
          <w:rFonts w:ascii="&amp;quot" w:eastAsia="Times New Roman" w:hAnsi="&amp;quot" w:cs="Times New Roman"/>
          <w:color w:val="333333"/>
          <w:sz w:val="21"/>
          <w:szCs w:val="21"/>
          <w:lang w:eastAsia="bg-BG"/>
        </w:rPr>
        <w:t> </w:t>
      </w:r>
    </w:p>
    <w:p w:rsidR="00B77535" w:rsidRPr="007B5E82" w:rsidRDefault="00B77535" w:rsidP="007B5E8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E82">
        <w:rPr>
          <w:rFonts w:ascii="Times New Roman" w:eastAsia="Calibri" w:hAnsi="Times New Roman" w:cs="Times New Roman"/>
          <w:sz w:val="24"/>
          <w:szCs w:val="24"/>
          <w:lang w:eastAsia="bg-BG"/>
        </w:rPr>
        <w:t>Издава удостоверения на назначените по т. 1  членове на секционната избирателна комисия за произвеждане на нов избор за кмет на кметство с. Тенево, община Тунджа, област Ямбол.</w:t>
      </w:r>
    </w:p>
    <w:p w:rsidR="00B77535" w:rsidRPr="007B5E82" w:rsidRDefault="00B77535" w:rsidP="007B5E82">
      <w:pPr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E82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след обявяването му, да се публикува незабавно на интернет страницата на комисията.</w:t>
      </w:r>
    </w:p>
    <w:p w:rsidR="00D66196" w:rsidRPr="007B5E82" w:rsidRDefault="00B77535" w:rsidP="007B5E82">
      <w:pPr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B5E82">
        <w:rPr>
          <w:rFonts w:ascii="Times New Roman" w:eastAsia="Calibri" w:hAnsi="Times New Roman" w:cs="Times New Roman"/>
          <w:sz w:val="24"/>
          <w:szCs w:val="24"/>
          <w:lang w:eastAsia="bg-BG"/>
        </w:rPr>
        <w:t>         Решението подлежи на обжалване пред ЦИК, по реда на чл.88 от Изборния кодекс, чрез Общинска  избирателна комисия в община Тунджа, област Ямбол.</w:t>
      </w:r>
    </w:p>
    <w:p w:rsidR="00D66196" w:rsidRPr="00244D96" w:rsidRDefault="00D66196" w:rsidP="00D661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D661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7B5E82" w:rsidRPr="00244D96" w:rsidRDefault="007B5E82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B77535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12</w:t>
      </w:r>
      <w:r w:rsidR="00D66196" w:rsidRPr="00B7753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ОИК: „За“: Силвия Атанасова, Росица </w:t>
      </w:r>
      <w:proofErr w:type="spellStart"/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Магдалена Димитрова Биляна Кавалджиева, Силвия Михалева, Елена Иванова, Живко 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Тодоров, Живка Коле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ва, Нели Стоянова,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Димитър Събев и Ирина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Найкова</w:t>
      </w:r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„Против</w:t>
      </w:r>
      <w:proofErr w:type="spellEnd"/>
      <w:r w:rsidR="00D66196"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“ – няма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 17</w:t>
      </w:r>
      <w:r w:rsidR="00B77535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-МИ от 26</w:t>
      </w:r>
      <w:r w:rsidRPr="00244D96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.08.2020 г.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СИЛВИЯ АТАНАСОВА: След като  е изчерпан дневния ред закривам днешното заседание на комисията в 13</w:t>
      </w:r>
      <w:r w:rsidR="00397F43">
        <w:rPr>
          <w:rFonts w:ascii="Times New Roman" w:eastAsia="Calibri" w:hAnsi="Times New Roman" w:cs="Times New Roman"/>
          <w:sz w:val="24"/>
          <w:szCs w:val="24"/>
          <w:lang w:eastAsia="bg-BG"/>
        </w:rPr>
        <w:t>:15</w:t>
      </w: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часа. 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Силвия Атанасова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97F43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</w:t>
      </w:r>
    </w:p>
    <w:p w:rsidR="00D66196" w:rsidRPr="00244D96" w:rsidRDefault="00D66196" w:rsidP="00397F43">
      <w:pPr>
        <w:spacing w:after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44D9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 </w:t>
      </w:r>
    </w:p>
    <w:p w:rsidR="00D66196" w:rsidRPr="00244D96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244D96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Default="007C7492"/>
    <w:sectPr w:rsidR="007C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2C39CB"/>
    <w:rsid w:val="00397F43"/>
    <w:rsid w:val="007B5E82"/>
    <w:rsid w:val="007C7492"/>
    <w:rsid w:val="00975D2F"/>
    <w:rsid w:val="00A7672A"/>
    <w:rsid w:val="00B27AC9"/>
    <w:rsid w:val="00B77535"/>
    <w:rsid w:val="00C24E74"/>
    <w:rsid w:val="00D6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bg/decisions/1984/2015-09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5</cp:revision>
  <cp:lastPrinted>2020-08-26T10:41:00Z</cp:lastPrinted>
  <dcterms:created xsi:type="dcterms:W3CDTF">2020-08-26T10:41:00Z</dcterms:created>
  <dcterms:modified xsi:type="dcterms:W3CDTF">2020-08-27T07:30:00Z</dcterms:modified>
</cp:coreProperties>
</file>