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18" w:rsidRPr="00244D96" w:rsidRDefault="005E4C18" w:rsidP="005E4C18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5E4C18" w:rsidRPr="00244D96" w:rsidRDefault="005E4C18" w:rsidP="005E4C1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5E4C18" w:rsidRPr="00244D96" w:rsidRDefault="005E4C18" w:rsidP="005E4C1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5E4C18" w:rsidRPr="00244D96" w:rsidRDefault="00273092" w:rsidP="005E4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№ 39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273092" w:rsidRPr="00244D9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18</w:t>
      </w:r>
      <w:r w:rsidRPr="00244D9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август 2020 г.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273092" w:rsidRPr="00244D96" w:rsidRDefault="005E4C18" w:rsidP="00273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D96">
        <w:rPr>
          <w:rFonts w:ascii="Times New Roman" w:hAnsi="Times New Roman" w:cs="Times New Roman"/>
          <w:sz w:val="24"/>
          <w:szCs w:val="24"/>
        </w:rPr>
        <w:t xml:space="preserve">1. </w:t>
      </w:r>
      <w:r w:rsidR="00273092" w:rsidRPr="00244D96">
        <w:rPr>
          <w:rFonts w:ascii="Times New Roman" w:hAnsi="Times New Roman" w:cs="Times New Roman"/>
          <w:sz w:val="24"/>
          <w:szCs w:val="24"/>
        </w:rPr>
        <w:t>Проект за решение относно регистриране на кандидат за кмет на кметство с. Тенево в община Тунджа, предложен от партия „Обединена социалдемокрация“ за участие в произвеждането на изборите за кмет на кметство в село Тенево, община Тунджа на 27.09.2020 г.</w:t>
      </w:r>
    </w:p>
    <w:p w:rsidR="005E4C18" w:rsidRDefault="00273092" w:rsidP="00273092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Докладва: Биляна Кавалджиева</w:t>
      </w:r>
    </w:p>
    <w:p w:rsidR="00244D96" w:rsidRPr="00244D96" w:rsidRDefault="00244D96" w:rsidP="00273092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273092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. Разни</w:t>
      </w:r>
    </w:p>
    <w:p w:rsidR="005E4C18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Докладва: Биляна Кавалджиева</w:t>
      </w:r>
    </w:p>
    <w:p w:rsidR="00244D96" w:rsidRPr="00244D96" w:rsidRDefault="00244D96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ПРИСЪСТВАТ: Силвия Атанасова, </w:t>
      </w:r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Росица </w:t>
      </w:r>
      <w:proofErr w:type="spellStart"/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 Биляна Кавалджиева,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Силвия Михалева, Симеон Симеонов, Елена Иванова, Живко Тодоров, Живка Колева, Нели Стоянова,</w:t>
      </w:r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– </w:t>
      </w:r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Димитър Събев и Ирина Нейкова</w:t>
      </w:r>
    </w:p>
    <w:p w:rsidR="005E4C18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4D96" w:rsidRPr="00244D96" w:rsidRDefault="00244D96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Default="005E4C18" w:rsidP="005867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открито в 12:30 ч. и председателствано от Силвия Атанасова –председател на комисията. </w:t>
      </w:r>
    </w:p>
    <w:p w:rsidR="00244D96" w:rsidRDefault="00244D96" w:rsidP="005867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4D96" w:rsidRPr="00244D96" w:rsidRDefault="00244D96" w:rsidP="0024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244D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D96">
        <w:rPr>
          <w:rFonts w:ascii="Times New Roman" w:hAnsi="Times New Roman" w:cs="Times New Roman"/>
          <w:sz w:val="24"/>
          <w:szCs w:val="24"/>
        </w:rPr>
        <w:t>ПРЕДСЕДАТЕЛ СИЛВИЯ АТАНАСОВА: Добър ден, колеги. В залата присъстват 1</w:t>
      </w:r>
      <w:r w:rsidR="00273092" w:rsidRPr="00244D96">
        <w:rPr>
          <w:rFonts w:ascii="Times New Roman" w:hAnsi="Times New Roman" w:cs="Times New Roman"/>
          <w:sz w:val="24"/>
          <w:szCs w:val="24"/>
        </w:rPr>
        <w:t>1</w:t>
      </w:r>
      <w:r w:rsidRPr="00244D96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273092" w:rsidRPr="00244D96">
        <w:rPr>
          <w:rFonts w:ascii="Times New Roman" w:hAnsi="Times New Roman" w:cs="Times New Roman"/>
          <w:sz w:val="24"/>
          <w:szCs w:val="24"/>
        </w:rPr>
        <w:t>Живко Тодоров</w:t>
      </w:r>
      <w:r w:rsidRPr="00244D96">
        <w:rPr>
          <w:rFonts w:ascii="Times New Roman" w:hAnsi="Times New Roman" w:cs="Times New Roman"/>
          <w:sz w:val="24"/>
          <w:szCs w:val="24"/>
        </w:rPr>
        <w:t>, за протоколиране предлагам колегата Силвия Михалева</w:t>
      </w:r>
      <w:r w:rsidRPr="00244D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4D96">
        <w:rPr>
          <w:rFonts w:ascii="Times New Roman" w:hAnsi="Times New Roman" w:cs="Times New Roman"/>
          <w:sz w:val="24"/>
          <w:szCs w:val="24"/>
        </w:rPr>
        <w:t xml:space="preserve"> Предлагам Ви следния дневен ред:</w:t>
      </w:r>
      <w:r w:rsidRPr="00244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4D96">
        <w:rPr>
          <w:rFonts w:ascii="Times New Roman" w:hAnsi="Times New Roman" w:cs="Times New Roman"/>
          <w:sz w:val="24"/>
          <w:szCs w:val="24"/>
        </w:rPr>
        <w:t xml:space="preserve">1. </w:t>
      </w:r>
      <w:r w:rsidR="00273092" w:rsidRPr="00244D96">
        <w:rPr>
          <w:rFonts w:ascii="Times New Roman" w:hAnsi="Times New Roman" w:cs="Times New Roman"/>
          <w:sz w:val="24"/>
          <w:szCs w:val="24"/>
        </w:rPr>
        <w:t>Проект за решение относно регистриране на кандидат за кмет на кметство с. Тенево в община Тунджа, предложен от партия „Обединена социалдемокрация“ за участие в произвеждането на изборите за кмет на кметство в село Тенево, община Тунджа на 27.09.2020 г.</w:t>
      </w:r>
      <w:r w:rsidR="00273092" w:rsidRPr="00244D96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. Разни</w:t>
      </w:r>
      <w:r w:rsidR="00244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5E4C18" w:rsidRPr="00244D96" w:rsidRDefault="00273092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11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„За;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Симеон Симеонов,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Елена Иванова, Живко Тодоров, Живка Колева, Нели Стоянова,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„Против“ – няма. </w:t>
      </w:r>
    </w:p>
    <w:p w:rsidR="00586724" w:rsidRPr="00244D96" w:rsidRDefault="00586724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586724" w:rsidRPr="00244D96" w:rsidRDefault="00586724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4D96" w:rsidRDefault="005E4C18" w:rsidP="0024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 –</w:t>
      </w:r>
      <w:r w:rsidR="00273092" w:rsidRPr="00244D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092" w:rsidRPr="00244D96">
        <w:rPr>
          <w:rFonts w:ascii="Times New Roman" w:hAnsi="Times New Roman" w:cs="Times New Roman"/>
          <w:sz w:val="24"/>
          <w:szCs w:val="24"/>
        </w:rPr>
        <w:t xml:space="preserve">Проект за решение относно регистриране на кандидат за кмет на кметство с. Тенево в община Тунджа, предложен от партия „Обединена социалдемокрация“ за участие в произвеждането на изборите за кмет на кметство в село Тенево, община Тунджа на 27.09.2020 г. </w:t>
      </w:r>
      <w:r w:rsidRPr="00244D96">
        <w:rPr>
          <w:rFonts w:ascii="Times New Roman" w:eastAsia="Calibri" w:hAnsi="Times New Roman" w:cs="Times New Roman"/>
          <w:sz w:val="24"/>
          <w:szCs w:val="24"/>
        </w:rPr>
        <w:t>Докладчикът, Биляна Кавалджиева, заповядайте.</w:t>
      </w:r>
    </w:p>
    <w:p w:rsidR="00273092" w:rsidRPr="008F16F5" w:rsidRDefault="00F07457" w:rsidP="00244D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</w:rPr>
        <w:t>БИЛЯНА КАВАЛДЖИЕВА</w:t>
      </w:r>
      <w:r w:rsidR="00273092" w:rsidRPr="00244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273092"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 постъпило е предложение от партия „Обединена социалдемокрация“ за регистрация на кандидат за кмет на кметство с. Тенево, в община Тунджа, подписано от Кольо Георгиев Колев,  в качеството му на представляващ партията, заведено под № 2 на 18.08.2020 г. в регистъра на кандидатите за кмет на кметство в  община Тунджа за участие в изборите за  кмет на кметство в село Тенево, община Тунджа на 27.09.2020 г.</w:t>
      </w:r>
    </w:p>
    <w:p w:rsidR="00273092" w:rsidRPr="008F16F5" w:rsidRDefault="00273092" w:rsidP="002730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273092" w:rsidRPr="008F16F5" w:rsidRDefault="00273092" w:rsidP="002730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заявление-декларация /по чл.414 ал.1 т.3 във </w:t>
      </w:r>
      <w:proofErr w:type="spellStart"/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чл.397 ал.1 и чл.413 ал.1,2,3 и 4 от Изборен кодекс/ - 1бр.</w:t>
      </w:r>
    </w:p>
    <w:p w:rsidR="00273092" w:rsidRPr="008F16F5" w:rsidRDefault="00273092" w:rsidP="00273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извършване на проверка на постъпилото предложение и приложените към него документи, Общинска избирателна комисия в община Тунджа, област Ямбол констатира, че са налице изискванията на чл.156, чл.157, чл.397 и чл.414 от Изборния кодекс, </w:t>
      </w:r>
      <w:hyperlink r:id="rId5" w:tgtFrame="_blank" w:history="1">
        <w:r w:rsidRPr="008F16F5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Решение № 1846-МИ от 21.07.2020 г. на ЦИК</w:t>
        </w:r>
      </w:hyperlink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6" w:tgtFrame="_blank" w:history="1">
        <w:r w:rsidRPr="008F16F5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Решение № 169-МИ от 17.08.2020 г. на ОИК Тунджа</w:t>
        </w:r>
      </w:hyperlink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 „Обединена социалдемокрация“ за участие в изборите за  кмет на кметство в село Тенево, община Тунджа на 27.09.2020 г.</w:t>
      </w:r>
    </w:p>
    <w:p w:rsidR="00273092" w:rsidRPr="008F16F5" w:rsidRDefault="00273092" w:rsidP="00273092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т.14 и чл.417 от Изборния кодекс и </w:t>
      </w:r>
      <w:hyperlink r:id="rId7" w:tgtFrame="_blank" w:history="1">
        <w:r w:rsidRPr="008F16F5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Решение № 1846-МИ от 21.07.2020 г. на ЦИК</w:t>
        </w:r>
      </w:hyperlink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предлагам Общинска избирателна комисия в община Тунджа, област Ямбол да вземе следното решение:</w:t>
      </w:r>
    </w:p>
    <w:p w:rsidR="00273092" w:rsidRPr="008F16F5" w:rsidRDefault="00273092" w:rsidP="00273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КОЛЬО ГЕОРГИЕВ КОЛЕВ с ЕГН </w:t>
      </w:r>
      <w:r w:rsid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</w:t>
      </w:r>
      <w:bookmarkStart w:id="0" w:name="_GoBack"/>
      <w:bookmarkEnd w:id="0"/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кандидат за кмет на кметство в село Тенево, община Тунджа от името на партия „Обединена социалдемокрация“ за участие в изборите за  кмет на кметство в село Тенево, община Тунджа на 27.09.2020 г.</w:t>
      </w:r>
    </w:p>
    <w:p w:rsidR="00273092" w:rsidRPr="008F16F5" w:rsidRDefault="00273092" w:rsidP="00273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съответния публичен електронен регистър.        </w:t>
      </w:r>
    </w:p>
    <w:p w:rsidR="00273092" w:rsidRPr="008F16F5" w:rsidRDefault="00273092" w:rsidP="00273092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6F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по реда на чл.88 от Изборния кодекс, чрез Общинска избирателна комисия в община Тунджа, област Ямбол.</w:t>
      </w:r>
    </w:p>
    <w:p w:rsidR="005E4C18" w:rsidRPr="00244D96" w:rsidRDefault="005E4C18" w:rsidP="002730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4C18" w:rsidRPr="00244D96" w:rsidRDefault="005E4C18" w:rsidP="005E4C1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5E4C18" w:rsidRPr="00244D96" w:rsidRDefault="00273092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Гласували 11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Симеон Симеонов, Елена Иванова, Живко Тодоров, Живка Колева, Нели Стоянова,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„Против“ – няма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Решението е </w:t>
      </w:r>
      <w:r w:rsidR="00273092"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прието с № 172-МИ от 18</w:t>
      </w:r>
      <w:r w:rsidR="00F07457"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.08.2020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г.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 След като  е изчерпан дневния ред закривам днеш</w:t>
      </w:r>
      <w:r w:rsidR="00F07457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ното заседание на комисията в 13</w:t>
      </w:r>
      <w:r w:rsidR="003D1BAD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:00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часа.  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5E4C18" w:rsidRPr="00244D96" w:rsidRDefault="005E4C18" w:rsidP="005E4C18">
      <w:pPr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C18" w:rsidRPr="00244D96" w:rsidRDefault="005E4C18" w:rsidP="005E4C1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C18" w:rsidRPr="00244D96" w:rsidRDefault="005E4C18" w:rsidP="005E4C18">
      <w:pPr>
        <w:rPr>
          <w:rFonts w:ascii="Times New Roman" w:hAnsi="Times New Roman" w:cs="Times New Roman"/>
          <w:sz w:val="24"/>
          <w:szCs w:val="24"/>
        </w:rPr>
      </w:pPr>
    </w:p>
    <w:p w:rsidR="005E4C18" w:rsidRPr="00244D96" w:rsidRDefault="005E4C18" w:rsidP="005E4C18">
      <w:pPr>
        <w:rPr>
          <w:rFonts w:ascii="Times New Roman" w:hAnsi="Times New Roman" w:cs="Times New Roman"/>
          <w:sz w:val="24"/>
          <w:szCs w:val="24"/>
        </w:rPr>
      </w:pPr>
    </w:p>
    <w:p w:rsidR="005E4C18" w:rsidRPr="00244D96" w:rsidRDefault="005E4C18" w:rsidP="005E4C18">
      <w:pPr>
        <w:rPr>
          <w:rFonts w:ascii="Times New Roman" w:hAnsi="Times New Roman" w:cs="Times New Roman"/>
          <w:sz w:val="24"/>
          <w:szCs w:val="24"/>
        </w:rPr>
      </w:pPr>
    </w:p>
    <w:p w:rsidR="007C7492" w:rsidRPr="00244D96" w:rsidRDefault="007C7492">
      <w:pPr>
        <w:rPr>
          <w:rFonts w:ascii="Times New Roman" w:hAnsi="Times New Roman" w:cs="Times New Roman"/>
          <w:sz w:val="24"/>
          <w:szCs w:val="24"/>
        </w:rPr>
      </w:pPr>
    </w:p>
    <w:sectPr w:rsidR="007C7492" w:rsidRPr="00244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0561A"/>
    <w:multiLevelType w:val="multilevel"/>
    <w:tmpl w:val="FB3A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45"/>
    <w:rsid w:val="00244D96"/>
    <w:rsid w:val="00273092"/>
    <w:rsid w:val="002C1CDC"/>
    <w:rsid w:val="002F6F45"/>
    <w:rsid w:val="003D1BAD"/>
    <w:rsid w:val="00586724"/>
    <w:rsid w:val="005E4C18"/>
    <w:rsid w:val="007C7492"/>
    <w:rsid w:val="008F16F5"/>
    <w:rsid w:val="00B27AC9"/>
    <w:rsid w:val="00F0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E9E3-7241-4071-906E-272C5490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F6F4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E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5E4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273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943/2019-09-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2825.cik.bg/mi2019/decisions/26/2019-09-15" TargetMode="External"/><Relationship Id="rId5" Type="http://schemas.openxmlformats.org/officeDocument/2006/relationships/hyperlink" Target="https://www.cik.bg/bg/decisions/943/2019-09-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2</cp:revision>
  <cp:lastPrinted>2020-08-18T11:45:00Z</cp:lastPrinted>
  <dcterms:created xsi:type="dcterms:W3CDTF">2020-08-18T11:58:00Z</dcterms:created>
  <dcterms:modified xsi:type="dcterms:W3CDTF">2020-08-18T11:58:00Z</dcterms:modified>
</cp:coreProperties>
</file>